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9406A" w14:textId="5F9A9A92" w:rsidR="00405BCB" w:rsidRPr="000659BA" w:rsidRDefault="00405BCB" w:rsidP="000659BA">
      <w:pPr>
        <w:jc w:val="center"/>
        <w:rPr>
          <w:b/>
          <w:bCs/>
          <w:sz w:val="28"/>
          <w:szCs w:val="28"/>
          <w:u w:val="single"/>
        </w:rPr>
      </w:pPr>
      <w:bookmarkStart w:id="0" w:name="_Hlk211441424"/>
      <w:bookmarkEnd w:id="0"/>
      <w:r w:rsidRPr="000659BA">
        <w:rPr>
          <w:b/>
          <w:bCs/>
          <w:sz w:val="28"/>
          <w:szCs w:val="28"/>
          <w:u w:val="single"/>
        </w:rPr>
        <w:t>VOLLMACHT</w:t>
      </w:r>
    </w:p>
    <w:p w14:paraId="52B892C0" w14:textId="16D55F42" w:rsidR="00405BCB" w:rsidRDefault="000659BA" w:rsidP="00405BCB">
      <w:pPr>
        <w:jc w:val="center"/>
        <w:rPr>
          <w:b/>
          <w:bCs/>
          <w:sz w:val="28"/>
          <w:szCs w:val="28"/>
        </w:rPr>
      </w:pPr>
      <w:r>
        <w:rPr>
          <w:noProof/>
        </w:rPr>
        <w:drawing>
          <wp:inline distT="0" distB="0" distL="0" distR="0" wp14:anchorId="48CC991E" wp14:editId="04C50ECC">
            <wp:extent cx="3903980" cy="858520"/>
            <wp:effectExtent l="0" t="0" r="127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3980" cy="858520"/>
                    </a:xfrm>
                    <a:prstGeom prst="rect">
                      <a:avLst/>
                    </a:prstGeom>
                    <a:noFill/>
                    <a:ln>
                      <a:noFill/>
                    </a:ln>
                  </pic:spPr>
                </pic:pic>
              </a:graphicData>
            </a:graphic>
          </wp:inline>
        </w:drawing>
      </w:r>
    </w:p>
    <w:p w14:paraId="7D5C48FF" w14:textId="5E7C236F" w:rsidR="000659BA" w:rsidRPr="000659BA" w:rsidRDefault="000659BA" w:rsidP="000659BA">
      <w:pPr>
        <w:spacing w:after="0"/>
        <w:jc w:val="center"/>
        <w:rPr>
          <w:b/>
          <w:bCs/>
        </w:rPr>
      </w:pPr>
      <w:r w:rsidRPr="000659BA">
        <w:rPr>
          <w:b/>
          <w:bCs/>
        </w:rPr>
        <w:t>Nymphenburger Straße 121</w:t>
      </w:r>
    </w:p>
    <w:p w14:paraId="58696608" w14:textId="77777777" w:rsidR="000659BA" w:rsidRPr="000659BA" w:rsidRDefault="000659BA" w:rsidP="000659BA">
      <w:pPr>
        <w:spacing w:after="0"/>
        <w:jc w:val="center"/>
        <w:rPr>
          <w:b/>
          <w:bCs/>
        </w:rPr>
      </w:pPr>
      <w:r w:rsidRPr="000659BA">
        <w:rPr>
          <w:b/>
          <w:bCs/>
        </w:rPr>
        <w:t>80636 München</w:t>
      </w:r>
    </w:p>
    <w:p w14:paraId="61AAB549" w14:textId="77777777" w:rsidR="000659BA" w:rsidRDefault="000659BA" w:rsidP="00405BCB">
      <w:pPr>
        <w:jc w:val="both"/>
      </w:pPr>
    </w:p>
    <w:p w14:paraId="4F764AA7" w14:textId="2EE6A73E" w:rsidR="00405BCB" w:rsidRPr="00C11346" w:rsidRDefault="00405BCB" w:rsidP="00405BCB">
      <w:pPr>
        <w:jc w:val="both"/>
      </w:pPr>
      <w:r w:rsidRPr="00C11346">
        <w:t>wird hiermit in Sachen</w:t>
      </w:r>
    </w:p>
    <w:p w14:paraId="6EB2FE54" w14:textId="3E6EC96A" w:rsidR="00405BCB" w:rsidRPr="00C11346" w:rsidRDefault="00405BCB" w:rsidP="00405BCB">
      <w:pPr>
        <w:jc w:val="both"/>
      </w:pPr>
      <w:r w:rsidRPr="00C11346">
        <w:t xml:space="preserve">wegen </w:t>
      </w:r>
    </w:p>
    <w:p w14:paraId="7101ABB4" w14:textId="77777777" w:rsidR="00C11346" w:rsidRDefault="00C11346" w:rsidP="00405BCB">
      <w:pPr>
        <w:jc w:val="both"/>
        <w:rPr>
          <w:sz w:val="20"/>
          <w:szCs w:val="20"/>
        </w:rPr>
      </w:pPr>
    </w:p>
    <w:p w14:paraId="6956DEB6" w14:textId="5B68540E" w:rsidR="00405BCB" w:rsidRPr="00C11346" w:rsidRDefault="00405BCB" w:rsidP="00405BCB">
      <w:pPr>
        <w:jc w:val="both"/>
        <w:rPr>
          <w:sz w:val="20"/>
          <w:szCs w:val="20"/>
        </w:rPr>
      </w:pPr>
      <w:r w:rsidRPr="00C11346">
        <w:rPr>
          <w:sz w:val="20"/>
          <w:szCs w:val="20"/>
        </w:rPr>
        <w:t xml:space="preserve">sowohl </w:t>
      </w:r>
      <w:r w:rsidR="00F05883" w:rsidRPr="00C11346">
        <w:rPr>
          <w:sz w:val="20"/>
          <w:szCs w:val="20"/>
        </w:rPr>
        <w:t>Vollmacht zur außergerichtlichen Vertretung aller Art</w:t>
      </w:r>
      <w:r w:rsidR="000659BA">
        <w:rPr>
          <w:sz w:val="20"/>
          <w:szCs w:val="20"/>
        </w:rPr>
        <w:t>,</w:t>
      </w:r>
      <w:r w:rsidR="00F05883" w:rsidRPr="00C11346">
        <w:rPr>
          <w:sz w:val="20"/>
          <w:szCs w:val="20"/>
        </w:rPr>
        <w:t xml:space="preserve"> als auch Prozessvollmacht für alle Verfahren in allen Instanzen erteilt.</w:t>
      </w:r>
    </w:p>
    <w:p w14:paraId="4D306752" w14:textId="66D582A6" w:rsidR="00F05883" w:rsidRPr="00C11346" w:rsidRDefault="00F05883" w:rsidP="00405BCB">
      <w:pPr>
        <w:jc w:val="both"/>
        <w:rPr>
          <w:sz w:val="20"/>
          <w:szCs w:val="20"/>
        </w:rPr>
      </w:pPr>
      <w:r w:rsidRPr="00C11346">
        <w:rPr>
          <w:sz w:val="20"/>
          <w:szCs w:val="20"/>
        </w:rPr>
        <w:t xml:space="preserve">Diese Vollmacht erstreckt sich insbesondere auf </w:t>
      </w:r>
      <w:r w:rsidR="000659BA">
        <w:rPr>
          <w:sz w:val="20"/>
          <w:szCs w:val="20"/>
        </w:rPr>
        <w:t>F</w:t>
      </w:r>
      <w:r w:rsidRPr="00C11346">
        <w:rPr>
          <w:sz w:val="20"/>
          <w:szCs w:val="20"/>
        </w:rPr>
        <w:t>olgende</w:t>
      </w:r>
      <w:r w:rsidR="000659BA">
        <w:rPr>
          <w:sz w:val="20"/>
          <w:szCs w:val="20"/>
        </w:rPr>
        <w:t>s</w:t>
      </w:r>
      <w:r w:rsidRPr="00C11346">
        <w:rPr>
          <w:sz w:val="20"/>
          <w:szCs w:val="20"/>
        </w:rPr>
        <w:t>:</w:t>
      </w:r>
    </w:p>
    <w:p w14:paraId="61B7FDC7" w14:textId="072F960E" w:rsidR="00F05883" w:rsidRPr="00C11346" w:rsidRDefault="00F05883" w:rsidP="00405BCB">
      <w:pPr>
        <w:jc w:val="both"/>
        <w:rPr>
          <w:sz w:val="20"/>
          <w:szCs w:val="20"/>
        </w:rPr>
      </w:pPr>
      <w:r w:rsidRPr="00C11346">
        <w:rPr>
          <w:sz w:val="20"/>
          <w:szCs w:val="20"/>
        </w:rPr>
        <w:t>1. Außergerichtliche Vertretung, Geltendmachung von Ansprüchen gegen Schädiger, Fahrzeughalter und deren Versicherer und Akteneinsicht.</w:t>
      </w:r>
    </w:p>
    <w:p w14:paraId="479C5C18" w14:textId="4EA4E41D" w:rsidR="00F05883" w:rsidRPr="00C11346" w:rsidRDefault="00F05883" w:rsidP="00405BCB">
      <w:pPr>
        <w:jc w:val="both"/>
        <w:rPr>
          <w:sz w:val="20"/>
          <w:szCs w:val="20"/>
        </w:rPr>
      </w:pPr>
      <w:r w:rsidRPr="00C11346">
        <w:rPr>
          <w:sz w:val="20"/>
          <w:szCs w:val="20"/>
        </w:rPr>
        <w:t>2. Begründung und Aufhebung von Vertragsverhältnissen und Abgabe und Entgegennahme von einseitigen Willen</w:t>
      </w:r>
      <w:r w:rsidR="00A108DA" w:rsidRPr="00C11346">
        <w:rPr>
          <w:sz w:val="20"/>
          <w:szCs w:val="20"/>
        </w:rPr>
        <w:t>s</w:t>
      </w:r>
      <w:r w:rsidRPr="00C11346">
        <w:rPr>
          <w:sz w:val="20"/>
          <w:szCs w:val="20"/>
        </w:rPr>
        <w:t>erklärungen</w:t>
      </w:r>
      <w:r w:rsidR="00A108DA" w:rsidRPr="00C11346">
        <w:rPr>
          <w:sz w:val="20"/>
          <w:szCs w:val="20"/>
        </w:rPr>
        <w:t xml:space="preserve"> (z. B. Kündigungen).</w:t>
      </w:r>
    </w:p>
    <w:p w14:paraId="26D016C9" w14:textId="384A6E3B" w:rsidR="00A108DA" w:rsidRPr="00C11346" w:rsidRDefault="00A108DA" w:rsidP="00405BCB">
      <w:pPr>
        <w:jc w:val="both"/>
        <w:rPr>
          <w:sz w:val="20"/>
          <w:szCs w:val="20"/>
        </w:rPr>
      </w:pPr>
      <w:r w:rsidRPr="00C11346">
        <w:rPr>
          <w:sz w:val="20"/>
          <w:szCs w:val="20"/>
        </w:rPr>
        <w:t>3. Vertretung im privaten und gesetzlichen Schlichtungsverfahren.</w:t>
      </w:r>
    </w:p>
    <w:p w14:paraId="1A739837" w14:textId="75C75FBC" w:rsidR="00A108DA" w:rsidRPr="00C11346" w:rsidRDefault="00A108DA" w:rsidP="00405BCB">
      <w:pPr>
        <w:jc w:val="both"/>
        <w:rPr>
          <w:sz w:val="20"/>
          <w:szCs w:val="20"/>
        </w:rPr>
      </w:pPr>
      <w:r w:rsidRPr="00C11346">
        <w:rPr>
          <w:sz w:val="20"/>
          <w:szCs w:val="20"/>
        </w:rPr>
        <w:t>4. Prozessführung (u. a. nach §§ 81 ff. ZPO).</w:t>
      </w:r>
    </w:p>
    <w:p w14:paraId="7CB0B664" w14:textId="1A86EE1C" w:rsidR="00A108DA" w:rsidRPr="00C11346" w:rsidRDefault="00A108DA" w:rsidP="00405BCB">
      <w:pPr>
        <w:jc w:val="both"/>
        <w:rPr>
          <w:sz w:val="20"/>
          <w:szCs w:val="20"/>
        </w:rPr>
      </w:pPr>
      <w:r w:rsidRPr="00C11346">
        <w:rPr>
          <w:sz w:val="20"/>
          <w:szCs w:val="20"/>
        </w:rPr>
        <w:t xml:space="preserve">5. Vertretung und Verteidigung in Strafsachen und Bußgeldsachen (§§ 302, 374 </w:t>
      </w:r>
      <w:r w:rsidR="002064A9">
        <w:rPr>
          <w:sz w:val="20"/>
          <w:szCs w:val="20"/>
        </w:rPr>
        <w:t>StPO</w:t>
      </w:r>
      <w:r w:rsidRPr="00C11346">
        <w:rPr>
          <w:sz w:val="20"/>
          <w:szCs w:val="20"/>
        </w:rPr>
        <w:t xml:space="preserve">, </w:t>
      </w:r>
      <w:r w:rsidR="002064A9">
        <w:rPr>
          <w:sz w:val="20"/>
          <w:szCs w:val="20"/>
        </w:rPr>
        <w:t xml:space="preserve">§§ </w:t>
      </w:r>
      <w:r w:rsidRPr="00C11346">
        <w:rPr>
          <w:sz w:val="20"/>
          <w:szCs w:val="20"/>
        </w:rPr>
        <w:t xml:space="preserve">73, 74 OWiG) einschließlich der Vorverfahren sowie (für den Fall der Abwesenheit) Vertretung nach § 411 II </w:t>
      </w:r>
      <w:r w:rsidR="000659BA">
        <w:rPr>
          <w:sz w:val="20"/>
          <w:szCs w:val="20"/>
        </w:rPr>
        <w:t>S</w:t>
      </w:r>
      <w:r w:rsidR="002064A9">
        <w:rPr>
          <w:sz w:val="20"/>
          <w:szCs w:val="20"/>
        </w:rPr>
        <w:t>tPO</w:t>
      </w:r>
      <w:r w:rsidR="000659BA">
        <w:rPr>
          <w:sz w:val="20"/>
          <w:szCs w:val="20"/>
        </w:rPr>
        <w:t xml:space="preserve"> </w:t>
      </w:r>
      <w:r w:rsidRPr="00C11346">
        <w:rPr>
          <w:sz w:val="20"/>
          <w:szCs w:val="20"/>
        </w:rPr>
        <w:t xml:space="preserve">und mit ausdrücklicher Ermächtigung auch nach §§ 233 I, 234 </w:t>
      </w:r>
      <w:r w:rsidR="000659BA">
        <w:rPr>
          <w:sz w:val="20"/>
          <w:szCs w:val="20"/>
        </w:rPr>
        <w:t>S</w:t>
      </w:r>
      <w:r w:rsidR="002064A9">
        <w:rPr>
          <w:sz w:val="20"/>
          <w:szCs w:val="20"/>
        </w:rPr>
        <w:t>t</w:t>
      </w:r>
      <w:r w:rsidR="000659BA">
        <w:rPr>
          <w:sz w:val="20"/>
          <w:szCs w:val="20"/>
        </w:rPr>
        <w:t>PO</w:t>
      </w:r>
      <w:r w:rsidRPr="00C11346">
        <w:rPr>
          <w:sz w:val="20"/>
          <w:szCs w:val="20"/>
        </w:rPr>
        <w:t xml:space="preserve"> und Stellung von Straf- und anderen nach der Strafprozessordnung zulässigen Anträgen.</w:t>
      </w:r>
    </w:p>
    <w:p w14:paraId="2841A8B4" w14:textId="5ABA11DC" w:rsidR="00A108DA" w:rsidRPr="00C11346" w:rsidRDefault="00A108DA" w:rsidP="00405BCB">
      <w:pPr>
        <w:jc w:val="both"/>
        <w:rPr>
          <w:sz w:val="20"/>
          <w:szCs w:val="20"/>
        </w:rPr>
      </w:pPr>
      <w:r w:rsidRPr="00C11346">
        <w:rPr>
          <w:sz w:val="20"/>
          <w:szCs w:val="20"/>
        </w:rPr>
        <w:t>6. Bei Anträgen nach dem Gesetz über die Entschädigung für Strafverfolgungsmaßnahmen gilt die Vollmacht auch für das Betragsverfahren.</w:t>
      </w:r>
    </w:p>
    <w:p w14:paraId="2F4BFE9D" w14:textId="3D432D14" w:rsidR="00A108DA" w:rsidRPr="00C11346" w:rsidRDefault="00A108DA" w:rsidP="00405BCB">
      <w:pPr>
        <w:jc w:val="both"/>
        <w:rPr>
          <w:sz w:val="20"/>
          <w:szCs w:val="20"/>
        </w:rPr>
      </w:pPr>
      <w:r w:rsidRPr="00C11346">
        <w:rPr>
          <w:sz w:val="20"/>
          <w:szCs w:val="20"/>
        </w:rPr>
        <w:t>7. Vertretung vor Verwaltungs-, Sozial- und Finanzbehörden und -gerichten.</w:t>
      </w:r>
    </w:p>
    <w:p w14:paraId="55252B5C" w14:textId="3266D1BD" w:rsidR="00A108DA" w:rsidRPr="00C11346" w:rsidRDefault="00A108DA" w:rsidP="00405BCB">
      <w:pPr>
        <w:jc w:val="both"/>
        <w:rPr>
          <w:sz w:val="20"/>
          <w:szCs w:val="20"/>
        </w:rPr>
      </w:pPr>
      <w:r w:rsidRPr="00C11346">
        <w:rPr>
          <w:sz w:val="20"/>
          <w:szCs w:val="20"/>
        </w:rPr>
        <w:t>8. Vertretung vor den Arbeitsgerichten.</w:t>
      </w:r>
    </w:p>
    <w:p w14:paraId="2D88FD1A" w14:textId="4E7B6557" w:rsidR="00A108DA" w:rsidRPr="00C11346" w:rsidRDefault="00A108DA" w:rsidP="00405BCB">
      <w:pPr>
        <w:jc w:val="both"/>
        <w:rPr>
          <w:sz w:val="20"/>
          <w:szCs w:val="20"/>
        </w:rPr>
      </w:pPr>
      <w:r w:rsidRPr="00C11346">
        <w:rPr>
          <w:sz w:val="20"/>
          <w:szCs w:val="20"/>
        </w:rPr>
        <w:t>9. Beilegung oder Vermeidung des Rechtsstreits oder außergerichtlicher Verhandlungen durch Vergleich, sonstige Einigung, Verzicht oder Anerkenntnis.</w:t>
      </w:r>
    </w:p>
    <w:p w14:paraId="6EEBACCB" w14:textId="4AADA816" w:rsidR="00A108DA" w:rsidRPr="00C11346" w:rsidRDefault="00A108DA" w:rsidP="00405BCB">
      <w:pPr>
        <w:jc w:val="both"/>
        <w:rPr>
          <w:sz w:val="20"/>
          <w:szCs w:val="20"/>
        </w:rPr>
      </w:pPr>
      <w:r w:rsidRPr="00C11346">
        <w:rPr>
          <w:sz w:val="20"/>
          <w:szCs w:val="20"/>
        </w:rPr>
        <w:t>10. Einlegung und Rücknahme von Rechtsmitteln, Rechtsbehelfen und Anschlussrechtsmitteln sowie Verzicht auf solche; Zustimmung zur Sprungrevision.</w:t>
      </w:r>
    </w:p>
    <w:p w14:paraId="1C1A4C08" w14:textId="1FFEA613" w:rsidR="00A108DA" w:rsidRPr="00C11346" w:rsidRDefault="00A108DA" w:rsidP="00405BCB">
      <w:pPr>
        <w:jc w:val="both"/>
        <w:rPr>
          <w:sz w:val="20"/>
          <w:szCs w:val="20"/>
        </w:rPr>
      </w:pPr>
      <w:r w:rsidRPr="00C11346">
        <w:rPr>
          <w:sz w:val="20"/>
          <w:szCs w:val="20"/>
        </w:rPr>
        <w:t>11. Entgegennahme und Bewirken von Zustellungen und sonstigen Mitteilungen.</w:t>
      </w:r>
    </w:p>
    <w:p w14:paraId="0735F4D5" w14:textId="6FDE623D" w:rsidR="00A108DA" w:rsidRPr="00C11346" w:rsidRDefault="00A108DA" w:rsidP="00405BCB">
      <w:pPr>
        <w:jc w:val="both"/>
        <w:rPr>
          <w:sz w:val="20"/>
          <w:szCs w:val="20"/>
        </w:rPr>
      </w:pPr>
      <w:r w:rsidRPr="00C11346">
        <w:rPr>
          <w:sz w:val="20"/>
          <w:szCs w:val="20"/>
        </w:rPr>
        <w:lastRenderedPageBreak/>
        <w:t xml:space="preserve">12. Alle Neben- und Folgeverfahren, z.B. Arrest und einstweilige Verfügung, Kostenfestsetzung, Zwangsvollstreckung einschließlich der </w:t>
      </w:r>
      <w:proofErr w:type="gramStart"/>
      <w:r w:rsidRPr="00C11346">
        <w:rPr>
          <w:sz w:val="20"/>
          <w:szCs w:val="20"/>
        </w:rPr>
        <w:t>aus</w:t>
      </w:r>
      <w:r w:rsidR="003336A7">
        <w:rPr>
          <w:sz w:val="20"/>
          <w:szCs w:val="20"/>
        </w:rPr>
        <w:t xml:space="preserve"> </w:t>
      </w:r>
      <w:r w:rsidRPr="00C11346">
        <w:rPr>
          <w:sz w:val="20"/>
          <w:szCs w:val="20"/>
        </w:rPr>
        <w:t>ihr</w:t>
      </w:r>
      <w:r w:rsidR="003336A7">
        <w:rPr>
          <w:sz w:val="20"/>
          <w:szCs w:val="20"/>
        </w:rPr>
        <w:t xml:space="preserve"> </w:t>
      </w:r>
      <w:r w:rsidRPr="00C11346">
        <w:rPr>
          <w:sz w:val="20"/>
          <w:szCs w:val="20"/>
        </w:rPr>
        <w:t>erwachsenden besonderen</w:t>
      </w:r>
      <w:r w:rsidR="003336A7">
        <w:rPr>
          <w:sz w:val="20"/>
          <w:szCs w:val="20"/>
        </w:rPr>
        <w:t xml:space="preserve"> </w:t>
      </w:r>
      <w:r w:rsidRPr="00C11346">
        <w:rPr>
          <w:sz w:val="20"/>
          <w:szCs w:val="20"/>
        </w:rPr>
        <w:t>Verfahren</w:t>
      </w:r>
      <w:proofErr w:type="gramEnd"/>
      <w:r w:rsidRPr="00C11346">
        <w:rPr>
          <w:sz w:val="20"/>
          <w:szCs w:val="20"/>
        </w:rPr>
        <w:t>, Insolvenz, Zwangsversteigerung, Zwangsverwaltung und Hinterlegung</w:t>
      </w:r>
      <w:r w:rsidR="00C11346" w:rsidRPr="00C11346">
        <w:rPr>
          <w:sz w:val="20"/>
          <w:szCs w:val="20"/>
        </w:rPr>
        <w:t>.</w:t>
      </w:r>
    </w:p>
    <w:p w14:paraId="513850BA" w14:textId="19512E14" w:rsidR="00C11346" w:rsidRPr="00C11346" w:rsidRDefault="00C11346" w:rsidP="00405BCB">
      <w:pPr>
        <w:jc w:val="both"/>
        <w:rPr>
          <w:sz w:val="20"/>
          <w:szCs w:val="20"/>
        </w:rPr>
      </w:pPr>
      <w:r w:rsidRPr="00C11346">
        <w:rPr>
          <w:sz w:val="20"/>
          <w:szCs w:val="20"/>
        </w:rPr>
        <w:t>13. Empfangnahme der vom Gegner, von der Justizkasse und anderen Stellen zu erstattenden Kosten und notwendigen Auslagen.</w:t>
      </w:r>
    </w:p>
    <w:p w14:paraId="5A61818B" w14:textId="20AFB481" w:rsidR="00C11346" w:rsidRPr="00C11346" w:rsidRDefault="00C11346" w:rsidP="00405BCB">
      <w:pPr>
        <w:jc w:val="both"/>
        <w:rPr>
          <w:sz w:val="20"/>
          <w:szCs w:val="20"/>
        </w:rPr>
      </w:pPr>
      <w:r w:rsidRPr="00C11346">
        <w:rPr>
          <w:sz w:val="20"/>
          <w:szCs w:val="20"/>
        </w:rPr>
        <w:t>14. Übertragung der Vollmacht ganz oder teilweise auf anderen.</w:t>
      </w:r>
    </w:p>
    <w:p w14:paraId="0FAC8F09" w14:textId="69F7FB66" w:rsidR="00C11346" w:rsidRPr="00C11346" w:rsidRDefault="00C11346" w:rsidP="00405BCB">
      <w:pPr>
        <w:jc w:val="both"/>
        <w:rPr>
          <w:sz w:val="20"/>
          <w:szCs w:val="20"/>
        </w:rPr>
      </w:pPr>
    </w:p>
    <w:p w14:paraId="69745B8F" w14:textId="2FE95F2E" w:rsidR="00C11346" w:rsidRPr="00C11346" w:rsidRDefault="00C11346" w:rsidP="00405BCB">
      <w:pPr>
        <w:jc w:val="both"/>
        <w:rPr>
          <w:sz w:val="20"/>
          <w:szCs w:val="20"/>
        </w:rPr>
      </w:pPr>
    </w:p>
    <w:p w14:paraId="26F54692" w14:textId="7970AC90" w:rsidR="00C11346" w:rsidRDefault="00C11346" w:rsidP="00405BCB">
      <w:pPr>
        <w:jc w:val="both"/>
      </w:pPr>
      <w:r>
        <w:t>________________________________________      _______________________________________</w:t>
      </w:r>
    </w:p>
    <w:p w14:paraId="036AD442" w14:textId="45B3A8B5" w:rsidR="00C11346" w:rsidRDefault="00C11346" w:rsidP="00405BCB">
      <w:pPr>
        <w:jc w:val="both"/>
      </w:pPr>
      <w:r>
        <w:t>(Ort, Datum)</w:t>
      </w:r>
      <w:r>
        <w:tab/>
      </w:r>
      <w:r>
        <w:tab/>
      </w:r>
      <w:r>
        <w:tab/>
      </w:r>
      <w:r>
        <w:tab/>
      </w:r>
      <w:r>
        <w:tab/>
        <w:t xml:space="preserve">                                    </w:t>
      </w:r>
      <w:proofErr w:type="gramStart"/>
      <w:r>
        <w:t xml:space="preserve">   (</w:t>
      </w:r>
      <w:proofErr w:type="gramEnd"/>
      <w:r>
        <w:t>Unterschrift)</w:t>
      </w:r>
      <w:r>
        <w:tab/>
      </w:r>
    </w:p>
    <w:p w14:paraId="0826EB8A" w14:textId="7E697EE6" w:rsidR="00C11346" w:rsidRDefault="00C11346" w:rsidP="00405BCB">
      <w:pPr>
        <w:jc w:val="both"/>
      </w:pPr>
    </w:p>
    <w:p w14:paraId="3036476D" w14:textId="77777777" w:rsidR="000659BA" w:rsidRDefault="000659BA" w:rsidP="00405BCB">
      <w:pPr>
        <w:jc w:val="both"/>
      </w:pPr>
    </w:p>
    <w:p w14:paraId="3EAE9712" w14:textId="0E349103" w:rsidR="000659BA" w:rsidRDefault="000659BA" w:rsidP="000659BA">
      <w:pPr>
        <w:spacing w:after="0"/>
        <w:jc w:val="center"/>
      </w:pPr>
      <w:r>
        <w:rPr>
          <w:noProof/>
        </w:rPr>
        <w:drawing>
          <wp:inline distT="0" distB="0" distL="0" distR="0" wp14:anchorId="11ABC87B" wp14:editId="0636C67E">
            <wp:extent cx="3903980" cy="858520"/>
            <wp:effectExtent l="0" t="0" r="127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3980" cy="858520"/>
                    </a:xfrm>
                    <a:prstGeom prst="rect">
                      <a:avLst/>
                    </a:prstGeom>
                    <a:noFill/>
                    <a:ln>
                      <a:noFill/>
                    </a:ln>
                  </pic:spPr>
                </pic:pic>
              </a:graphicData>
            </a:graphic>
          </wp:inline>
        </w:drawing>
      </w:r>
    </w:p>
    <w:p w14:paraId="011C2851" w14:textId="77777777" w:rsidR="000659BA" w:rsidRDefault="000659BA" w:rsidP="000659BA">
      <w:pPr>
        <w:spacing w:after="0"/>
      </w:pPr>
    </w:p>
    <w:p w14:paraId="6E34383E" w14:textId="50F8D931" w:rsidR="000659BA" w:rsidRPr="000659BA" w:rsidRDefault="000659BA" w:rsidP="000659BA">
      <w:pPr>
        <w:spacing w:after="0"/>
        <w:jc w:val="center"/>
        <w:rPr>
          <w:b/>
          <w:bCs/>
        </w:rPr>
      </w:pPr>
      <w:r w:rsidRPr="000659BA">
        <w:rPr>
          <w:b/>
          <w:bCs/>
        </w:rPr>
        <w:t xml:space="preserve">Nymphenburger Straße </w:t>
      </w:r>
      <w:r w:rsidR="0041130F">
        <w:rPr>
          <w:b/>
          <w:bCs/>
        </w:rPr>
        <w:t>1</w:t>
      </w:r>
      <w:r w:rsidRPr="000659BA">
        <w:rPr>
          <w:b/>
          <w:bCs/>
        </w:rPr>
        <w:t>21</w:t>
      </w:r>
    </w:p>
    <w:p w14:paraId="645E935D" w14:textId="77777777" w:rsidR="000659BA" w:rsidRPr="000659BA" w:rsidRDefault="000659BA" w:rsidP="000659BA">
      <w:pPr>
        <w:spacing w:after="0"/>
        <w:jc w:val="center"/>
        <w:rPr>
          <w:b/>
          <w:bCs/>
        </w:rPr>
      </w:pPr>
      <w:r w:rsidRPr="000659BA">
        <w:rPr>
          <w:b/>
          <w:bCs/>
        </w:rPr>
        <w:t>80636 München</w:t>
      </w:r>
    </w:p>
    <w:p w14:paraId="6FC24EAE" w14:textId="77777777" w:rsidR="000659BA" w:rsidRDefault="000659BA" w:rsidP="00405BCB">
      <w:pPr>
        <w:jc w:val="both"/>
      </w:pPr>
    </w:p>
    <w:p w14:paraId="1D9C5015" w14:textId="4FD66A8C" w:rsidR="00C11346" w:rsidRDefault="00C11346" w:rsidP="00405BCB">
      <w:pPr>
        <w:jc w:val="both"/>
      </w:pPr>
      <w:r>
        <w:t>wird hiermit in Sachen</w:t>
      </w:r>
    </w:p>
    <w:p w14:paraId="56ECA5B0" w14:textId="7087998F" w:rsidR="00C11346" w:rsidRDefault="00C11346" w:rsidP="00405BCB">
      <w:pPr>
        <w:jc w:val="both"/>
      </w:pPr>
      <w:r>
        <w:t>wegen</w:t>
      </w:r>
    </w:p>
    <w:p w14:paraId="2B3CA017" w14:textId="77777777" w:rsidR="000659BA" w:rsidRDefault="000659BA" w:rsidP="00405BCB">
      <w:pPr>
        <w:jc w:val="both"/>
      </w:pPr>
    </w:p>
    <w:p w14:paraId="6D0530A8" w14:textId="2D5EDC78" w:rsidR="00C11346" w:rsidRPr="00C11346" w:rsidRDefault="00C11346" w:rsidP="00405BCB">
      <w:pPr>
        <w:jc w:val="both"/>
        <w:rPr>
          <w:sz w:val="20"/>
          <w:szCs w:val="20"/>
        </w:rPr>
      </w:pPr>
      <w:r w:rsidRPr="00C11346">
        <w:rPr>
          <w:sz w:val="20"/>
          <w:szCs w:val="20"/>
        </w:rPr>
        <w:t>Vollmacht erteilt zur Anforderung, Empfangnahme und Freigabe von Geld, Wertsachen, Urkunden und Sicherheiten, insbesondere des Streitgegenstandes, von Kautionen, Entschädigungen und der vom Gegner, von der Justizkasse oder anderen Stellen zu erstattenden Kosten und notwendigen Auslagen.</w:t>
      </w:r>
    </w:p>
    <w:p w14:paraId="32BD1B78" w14:textId="6A016706" w:rsidR="00C11346" w:rsidRPr="00C11346" w:rsidRDefault="00C11346" w:rsidP="00405BCB">
      <w:pPr>
        <w:jc w:val="both"/>
        <w:rPr>
          <w:sz w:val="20"/>
          <w:szCs w:val="20"/>
        </w:rPr>
      </w:pPr>
      <w:r w:rsidRPr="00C11346">
        <w:rPr>
          <w:sz w:val="20"/>
          <w:szCs w:val="20"/>
        </w:rPr>
        <w:t>Der Gerichtsvollzieher und jede andere gerichtliche, behördliche und private Stelle, einschließlich des/der gegnerischen Prozessbevollmächtigten, werden angewiesen, Beträge an die bevollmächtige</w:t>
      </w:r>
      <w:r w:rsidR="000659BA">
        <w:rPr>
          <w:sz w:val="20"/>
          <w:szCs w:val="20"/>
        </w:rPr>
        <w:t>n</w:t>
      </w:r>
      <w:r w:rsidRPr="00C11346">
        <w:rPr>
          <w:sz w:val="20"/>
          <w:szCs w:val="20"/>
        </w:rPr>
        <w:t xml:space="preserve"> </w:t>
      </w:r>
      <w:r w:rsidR="000659BA">
        <w:rPr>
          <w:sz w:val="20"/>
          <w:szCs w:val="20"/>
        </w:rPr>
        <w:t xml:space="preserve">Rechtsanwälte </w:t>
      </w:r>
      <w:proofErr w:type="gramStart"/>
      <w:r w:rsidR="000659BA" w:rsidRPr="00C11346">
        <w:rPr>
          <w:sz w:val="20"/>
          <w:szCs w:val="20"/>
        </w:rPr>
        <w:t>auszuzahlen</w:t>
      </w:r>
      <w:r w:rsidR="000659BA">
        <w:rPr>
          <w:sz w:val="20"/>
          <w:szCs w:val="20"/>
        </w:rPr>
        <w:t xml:space="preserve"> </w:t>
      </w:r>
      <w:r w:rsidRPr="00C11346">
        <w:rPr>
          <w:sz w:val="20"/>
          <w:szCs w:val="20"/>
        </w:rPr>
        <w:t>.</w:t>
      </w:r>
      <w:proofErr w:type="gramEnd"/>
    </w:p>
    <w:p w14:paraId="0282F29E" w14:textId="74A2507E" w:rsidR="00C11346" w:rsidRPr="00C11346" w:rsidRDefault="00C11346" w:rsidP="00405BCB">
      <w:pPr>
        <w:jc w:val="both"/>
        <w:rPr>
          <w:sz w:val="20"/>
          <w:szCs w:val="20"/>
        </w:rPr>
      </w:pPr>
    </w:p>
    <w:p w14:paraId="11F6DB5A" w14:textId="4649D38D" w:rsidR="00C11346" w:rsidRDefault="00C11346" w:rsidP="00405BCB">
      <w:pPr>
        <w:jc w:val="both"/>
      </w:pPr>
    </w:p>
    <w:p w14:paraId="1945A97B" w14:textId="646A03C8" w:rsidR="00C11346" w:rsidRDefault="00C11346" w:rsidP="00405BCB">
      <w:pPr>
        <w:jc w:val="both"/>
      </w:pPr>
      <w:r>
        <w:t>________________________________________       ________________________________________</w:t>
      </w:r>
    </w:p>
    <w:p w14:paraId="521FF52F" w14:textId="46EF1F72" w:rsidR="00C11346" w:rsidRDefault="00C11346" w:rsidP="00405BCB">
      <w:pPr>
        <w:jc w:val="both"/>
      </w:pPr>
      <w:r>
        <w:t>(Ort, Datum)</w:t>
      </w:r>
      <w:r>
        <w:tab/>
      </w:r>
      <w:r>
        <w:tab/>
      </w:r>
      <w:r>
        <w:tab/>
      </w:r>
      <w:r>
        <w:tab/>
      </w:r>
      <w:r>
        <w:tab/>
      </w:r>
      <w:r>
        <w:tab/>
      </w:r>
      <w:r>
        <w:tab/>
      </w:r>
      <w:r>
        <w:tab/>
        <w:t>(Unterschrift)</w:t>
      </w:r>
    </w:p>
    <w:p w14:paraId="0CFE99FD" w14:textId="646F8B7B" w:rsidR="00C11346" w:rsidRDefault="00C11346" w:rsidP="00405BCB">
      <w:pPr>
        <w:jc w:val="both"/>
      </w:pPr>
    </w:p>
    <w:p w14:paraId="793D85A9" w14:textId="0E51A795" w:rsidR="00BE0E98" w:rsidRPr="00BE0E98" w:rsidRDefault="00BE0E98" w:rsidP="00BE0E98">
      <w:pPr>
        <w:jc w:val="center"/>
        <w:rPr>
          <w:b/>
        </w:rPr>
      </w:pPr>
      <w:r w:rsidRPr="00BE0E98">
        <w:rPr>
          <w:b/>
        </w:rPr>
        <w:lastRenderedPageBreak/>
        <w:t>POWER OF ATTORNEY</w:t>
      </w:r>
    </w:p>
    <w:p w14:paraId="4C25DA84" w14:textId="0AEABFD3" w:rsidR="00BE0E98" w:rsidRDefault="00BE0E98" w:rsidP="00BE0E98">
      <w:pPr>
        <w:jc w:val="center"/>
      </w:pPr>
      <w:r>
        <w:rPr>
          <w:noProof/>
        </w:rPr>
        <w:drawing>
          <wp:inline distT="0" distB="0" distL="0" distR="0" wp14:anchorId="6ACDCB88" wp14:editId="7405FDFD">
            <wp:extent cx="3903980" cy="858520"/>
            <wp:effectExtent l="0" t="0" r="127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3980" cy="858520"/>
                    </a:xfrm>
                    <a:prstGeom prst="rect">
                      <a:avLst/>
                    </a:prstGeom>
                    <a:noFill/>
                    <a:ln>
                      <a:noFill/>
                    </a:ln>
                  </pic:spPr>
                </pic:pic>
              </a:graphicData>
            </a:graphic>
          </wp:inline>
        </w:drawing>
      </w:r>
    </w:p>
    <w:p w14:paraId="6D96ABA3" w14:textId="77777777" w:rsidR="00BE0E98" w:rsidRPr="00BE0E98" w:rsidRDefault="00BE0E98" w:rsidP="00BE0E98">
      <w:pPr>
        <w:jc w:val="center"/>
        <w:rPr>
          <w:b/>
          <w:bCs/>
        </w:rPr>
      </w:pPr>
      <w:r w:rsidRPr="00BE0E98">
        <w:rPr>
          <w:b/>
          <w:bCs/>
        </w:rPr>
        <w:t>Nymphenburger Straße 121</w:t>
      </w:r>
    </w:p>
    <w:p w14:paraId="48437903" w14:textId="17FA77CD" w:rsidR="00BE0E98" w:rsidRPr="00BE0E98" w:rsidRDefault="00BE0E98" w:rsidP="00BE0E98">
      <w:pPr>
        <w:jc w:val="center"/>
        <w:rPr>
          <w:b/>
          <w:bCs/>
        </w:rPr>
      </w:pPr>
      <w:r w:rsidRPr="00BE0E98">
        <w:rPr>
          <w:b/>
          <w:bCs/>
        </w:rPr>
        <w:t>80636 München</w:t>
      </w:r>
    </w:p>
    <w:p w14:paraId="7CCF96B5" w14:textId="77777777" w:rsidR="00BE0E98" w:rsidRDefault="00BE0E98" w:rsidP="008B73E5">
      <w:pPr>
        <w:jc w:val="both"/>
      </w:pPr>
    </w:p>
    <w:p w14:paraId="1A2B3ED6" w14:textId="483D9024" w:rsidR="008B73E5" w:rsidRDefault="008B73E5" w:rsidP="008B73E5">
      <w:pPr>
        <w:jc w:val="both"/>
      </w:pPr>
      <w:proofErr w:type="spellStart"/>
      <w:r>
        <w:t>is</w:t>
      </w:r>
      <w:proofErr w:type="spellEnd"/>
      <w:r>
        <w:t xml:space="preserve"> </w:t>
      </w:r>
      <w:proofErr w:type="spellStart"/>
      <w:r>
        <w:t>hereby</w:t>
      </w:r>
      <w:proofErr w:type="spellEnd"/>
      <w:r>
        <w:t xml:space="preserve"> </w:t>
      </w:r>
      <w:proofErr w:type="spellStart"/>
      <w:r>
        <w:t>granted</w:t>
      </w:r>
      <w:proofErr w:type="spellEnd"/>
      <w:r>
        <w:t xml:space="preserve"> in </w:t>
      </w:r>
      <w:proofErr w:type="spellStart"/>
      <w:r>
        <w:t>the</w:t>
      </w:r>
      <w:proofErr w:type="spellEnd"/>
      <w:r>
        <w:t xml:space="preserve"> matter </w:t>
      </w:r>
      <w:proofErr w:type="spellStart"/>
      <w:r>
        <w:t>of</w:t>
      </w:r>
      <w:proofErr w:type="spellEnd"/>
    </w:p>
    <w:p w14:paraId="5AD1CF32" w14:textId="014DF2FD" w:rsidR="008B73E5" w:rsidRDefault="008B73E5" w:rsidP="008B73E5">
      <w:pPr>
        <w:jc w:val="both"/>
      </w:pPr>
      <w:proofErr w:type="spellStart"/>
      <w:r>
        <w:t>for</w:t>
      </w:r>
      <w:proofErr w:type="spellEnd"/>
      <w:r>
        <w:t xml:space="preserve"> </w:t>
      </w:r>
    </w:p>
    <w:p w14:paraId="3E0690EC" w14:textId="77777777" w:rsidR="008B73E5" w:rsidRDefault="008B73E5" w:rsidP="008B73E5">
      <w:pPr>
        <w:jc w:val="both"/>
      </w:pPr>
      <w:proofErr w:type="spellStart"/>
      <w:r>
        <w:t>both</w:t>
      </w:r>
      <w:proofErr w:type="spellEnd"/>
      <w:r>
        <w:t xml:space="preserve"> power </w:t>
      </w:r>
      <w:proofErr w:type="spellStart"/>
      <w:r>
        <w:t>of</w:t>
      </w:r>
      <w:proofErr w:type="spellEnd"/>
      <w:r>
        <w:t xml:space="preserve"> </w:t>
      </w:r>
      <w:proofErr w:type="spellStart"/>
      <w:r>
        <w:t>attorney</w:t>
      </w:r>
      <w:proofErr w:type="spellEnd"/>
      <w:r>
        <w:t xml:space="preserve"> </w:t>
      </w:r>
      <w:proofErr w:type="spellStart"/>
      <w:r>
        <w:t>for</w:t>
      </w:r>
      <w:proofErr w:type="spellEnd"/>
      <w:r>
        <w:t xml:space="preserve"> all </w:t>
      </w:r>
      <w:proofErr w:type="spellStart"/>
      <w:r>
        <w:t>types</w:t>
      </w:r>
      <w:proofErr w:type="spellEnd"/>
      <w:r>
        <w:t xml:space="preserve"> </w:t>
      </w:r>
      <w:proofErr w:type="spellStart"/>
      <w:r>
        <w:t>of</w:t>
      </w:r>
      <w:proofErr w:type="spellEnd"/>
      <w:r>
        <w:t xml:space="preserve"> out-</w:t>
      </w:r>
      <w:proofErr w:type="spellStart"/>
      <w:r>
        <w:t>of</w:t>
      </w:r>
      <w:proofErr w:type="spellEnd"/>
      <w:r>
        <w:t xml:space="preserve">-court </w:t>
      </w:r>
      <w:proofErr w:type="spellStart"/>
      <w:r>
        <w:t>representation</w:t>
      </w:r>
      <w:proofErr w:type="spellEnd"/>
      <w:r>
        <w:t xml:space="preserve"> and power </w:t>
      </w:r>
      <w:proofErr w:type="spellStart"/>
      <w:r>
        <w:t>of</w:t>
      </w:r>
      <w:proofErr w:type="spellEnd"/>
      <w:r>
        <w:t xml:space="preserve"> </w:t>
      </w:r>
      <w:proofErr w:type="spellStart"/>
      <w:r>
        <w:t>attorney</w:t>
      </w:r>
      <w:proofErr w:type="spellEnd"/>
      <w:r>
        <w:t xml:space="preserve"> </w:t>
      </w:r>
      <w:proofErr w:type="spellStart"/>
      <w:r>
        <w:t>for</w:t>
      </w:r>
      <w:proofErr w:type="spellEnd"/>
      <w:r>
        <w:t xml:space="preserve"> all </w:t>
      </w:r>
      <w:proofErr w:type="spellStart"/>
      <w:r>
        <w:t>proceedings</w:t>
      </w:r>
      <w:proofErr w:type="spellEnd"/>
      <w:r>
        <w:t xml:space="preserve"> in all </w:t>
      </w:r>
      <w:proofErr w:type="spellStart"/>
      <w:r>
        <w:t>instances</w:t>
      </w:r>
      <w:proofErr w:type="spellEnd"/>
      <w:r>
        <w:t>.</w:t>
      </w:r>
    </w:p>
    <w:p w14:paraId="1CF28CD2" w14:textId="77777777" w:rsidR="008B73E5" w:rsidRDefault="008B73E5" w:rsidP="008B73E5">
      <w:pPr>
        <w:jc w:val="both"/>
      </w:pPr>
      <w:r>
        <w:t xml:space="preserve">This power </w:t>
      </w:r>
      <w:proofErr w:type="spellStart"/>
      <w:r>
        <w:t>of</w:t>
      </w:r>
      <w:proofErr w:type="spellEnd"/>
      <w:r>
        <w:t xml:space="preserve"> </w:t>
      </w:r>
      <w:proofErr w:type="spellStart"/>
      <w:r>
        <w:t>attorney</w:t>
      </w:r>
      <w:proofErr w:type="spellEnd"/>
      <w:r>
        <w:t xml:space="preserve"> </w:t>
      </w:r>
      <w:proofErr w:type="spellStart"/>
      <w:r>
        <w:t>extends</w:t>
      </w:r>
      <w:proofErr w:type="spellEnd"/>
      <w:r>
        <w:t xml:space="preserve"> in </w:t>
      </w:r>
      <w:proofErr w:type="spellStart"/>
      <w:r>
        <w:t>particular</w:t>
      </w:r>
      <w:proofErr w:type="spellEnd"/>
      <w:r>
        <w:t xml:space="preserve"> </w:t>
      </w:r>
      <w:proofErr w:type="spellStart"/>
      <w:r>
        <w:t>to</w:t>
      </w:r>
      <w:proofErr w:type="spellEnd"/>
      <w:r>
        <w:t xml:space="preserve"> </w:t>
      </w:r>
      <w:proofErr w:type="spellStart"/>
      <w:r>
        <w:t>the</w:t>
      </w:r>
      <w:proofErr w:type="spellEnd"/>
      <w:r>
        <w:t xml:space="preserve"> </w:t>
      </w:r>
      <w:proofErr w:type="spellStart"/>
      <w:r>
        <w:t>following</w:t>
      </w:r>
      <w:proofErr w:type="spellEnd"/>
      <w:r>
        <w:t>:</w:t>
      </w:r>
    </w:p>
    <w:p w14:paraId="20111B06" w14:textId="77777777" w:rsidR="008B73E5" w:rsidRDefault="008B73E5" w:rsidP="008B73E5">
      <w:pPr>
        <w:jc w:val="both"/>
      </w:pPr>
      <w:r>
        <w:t>1. Out-</w:t>
      </w:r>
      <w:proofErr w:type="spellStart"/>
      <w:r>
        <w:t>of</w:t>
      </w:r>
      <w:proofErr w:type="spellEnd"/>
      <w:r>
        <w:t xml:space="preserve">-court </w:t>
      </w:r>
      <w:proofErr w:type="spellStart"/>
      <w:r>
        <w:t>representation</w:t>
      </w:r>
      <w:proofErr w:type="spellEnd"/>
      <w:r>
        <w:t xml:space="preserve">, </w:t>
      </w:r>
      <w:proofErr w:type="spellStart"/>
      <w:r>
        <w:t>assertion</w:t>
      </w:r>
      <w:proofErr w:type="spellEnd"/>
      <w:r>
        <w:t xml:space="preserve"> </w:t>
      </w:r>
      <w:proofErr w:type="spellStart"/>
      <w:r>
        <w:t>of</w:t>
      </w:r>
      <w:proofErr w:type="spellEnd"/>
      <w:r>
        <w:t xml:space="preserve"> </w:t>
      </w:r>
      <w:proofErr w:type="spellStart"/>
      <w:r>
        <w:t>claims</w:t>
      </w:r>
      <w:proofErr w:type="spellEnd"/>
      <w:r>
        <w:t xml:space="preserve"> </w:t>
      </w:r>
      <w:proofErr w:type="spellStart"/>
      <w:r>
        <w:t>against</w:t>
      </w:r>
      <w:proofErr w:type="spellEnd"/>
      <w:r>
        <w:t xml:space="preserve"> </w:t>
      </w:r>
      <w:proofErr w:type="spellStart"/>
      <w:r>
        <w:t>tortfeasors</w:t>
      </w:r>
      <w:proofErr w:type="spellEnd"/>
      <w:r>
        <w:t xml:space="preserve">, </w:t>
      </w:r>
      <w:proofErr w:type="spellStart"/>
      <w:r>
        <w:t>vehicle</w:t>
      </w:r>
      <w:proofErr w:type="spellEnd"/>
      <w:r>
        <w:t xml:space="preserve"> </w:t>
      </w:r>
      <w:proofErr w:type="spellStart"/>
      <w:r>
        <w:t>owners</w:t>
      </w:r>
      <w:proofErr w:type="spellEnd"/>
      <w:r>
        <w:t xml:space="preserve"> and </w:t>
      </w:r>
      <w:proofErr w:type="spellStart"/>
      <w:r>
        <w:t>their</w:t>
      </w:r>
      <w:proofErr w:type="spellEnd"/>
      <w:r>
        <w:t xml:space="preserve"> </w:t>
      </w:r>
      <w:proofErr w:type="spellStart"/>
      <w:r>
        <w:t>insurers</w:t>
      </w:r>
      <w:proofErr w:type="spellEnd"/>
      <w:r>
        <w:t xml:space="preserve">, and </w:t>
      </w:r>
      <w:proofErr w:type="spellStart"/>
      <w:r>
        <w:t>access</w:t>
      </w:r>
      <w:proofErr w:type="spellEnd"/>
      <w:r>
        <w:t xml:space="preserve"> </w:t>
      </w:r>
      <w:proofErr w:type="spellStart"/>
      <w:r>
        <w:t>to</w:t>
      </w:r>
      <w:proofErr w:type="spellEnd"/>
      <w:r>
        <w:t xml:space="preserve"> </w:t>
      </w:r>
      <w:proofErr w:type="spellStart"/>
      <w:r>
        <w:t>files</w:t>
      </w:r>
      <w:proofErr w:type="spellEnd"/>
      <w:r>
        <w:t>.</w:t>
      </w:r>
    </w:p>
    <w:p w14:paraId="4B467AA3" w14:textId="77777777" w:rsidR="008B73E5" w:rsidRDefault="008B73E5" w:rsidP="008B73E5">
      <w:pPr>
        <w:jc w:val="both"/>
      </w:pPr>
      <w:r>
        <w:t xml:space="preserve">2. Establishment and </w:t>
      </w:r>
      <w:proofErr w:type="spellStart"/>
      <w:r>
        <w:t>termination</w:t>
      </w:r>
      <w:proofErr w:type="spellEnd"/>
      <w:r>
        <w:t xml:space="preserve"> </w:t>
      </w:r>
      <w:proofErr w:type="spellStart"/>
      <w:r>
        <w:t>of</w:t>
      </w:r>
      <w:proofErr w:type="spellEnd"/>
      <w:r>
        <w:t xml:space="preserve"> </w:t>
      </w:r>
      <w:proofErr w:type="spellStart"/>
      <w:r>
        <w:t>contractual</w:t>
      </w:r>
      <w:proofErr w:type="spellEnd"/>
      <w:r>
        <w:t xml:space="preserve"> </w:t>
      </w:r>
      <w:proofErr w:type="spellStart"/>
      <w:r>
        <w:t>relationships</w:t>
      </w:r>
      <w:proofErr w:type="spellEnd"/>
      <w:r>
        <w:t xml:space="preserve"> and </w:t>
      </w:r>
      <w:proofErr w:type="spellStart"/>
      <w:r>
        <w:t>submission</w:t>
      </w:r>
      <w:proofErr w:type="spellEnd"/>
      <w:r>
        <w:t xml:space="preserve"> and </w:t>
      </w:r>
      <w:proofErr w:type="spellStart"/>
      <w:r>
        <w:t>acceptance</w:t>
      </w:r>
      <w:proofErr w:type="spellEnd"/>
      <w:r>
        <w:t xml:space="preserve"> </w:t>
      </w:r>
      <w:proofErr w:type="spellStart"/>
      <w:r>
        <w:t>of</w:t>
      </w:r>
      <w:proofErr w:type="spellEnd"/>
      <w:r>
        <w:t xml:space="preserve"> unilateral </w:t>
      </w:r>
      <w:proofErr w:type="spellStart"/>
      <w:r>
        <w:t>declarations</w:t>
      </w:r>
      <w:proofErr w:type="spellEnd"/>
      <w:r>
        <w:t xml:space="preserve"> </w:t>
      </w:r>
      <w:proofErr w:type="spellStart"/>
      <w:r>
        <w:t>of</w:t>
      </w:r>
      <w:proofErr w:type="spellEnd"/>
      <w:r>
        <w:t xml:space="preserve"> </w:t>
      </w:r>
      <w:proofErr w:type="spellStart"/>
      <w:r>
        <w:t>intent</w:t>
      </w:r>
      <w:proofErr w:type="spellEnd"/>
      <w:r>
        <w:t xml:space="preserve"> (e.g. </w:t>
      </w:r>
      <w:proofErr w:type="spellStart"/>
      <w:r>
        <w:t>terminations</w:t>
      </w:r>
      <w:proofErr w:type="spellEnd"/>
      <w:r>
        <w:t>).</w:t>
      </w:r>
    </w:p>
    <w:p w14:paraId="69DBA7AA" w14:textId="77777777" w:rsidR="008B73E5" w:rsidRDefault="008B73E5" w:rsidP="008B73E5">
      <w:pPr>
        <w:jc w:val="both"/>
      </w:pPr>
      <w:r>
        <w:t xml:space="preserve">3. </w:t>
      </w:r>
      <w:proofErr w:type="spellStart"/>
      <w:r>
        <w:t>Representation</w:t>
      </w:r>
      <w:proofErr w:type="spellEnd"/>
      <w:r>
        <w:t xml:space="preserve"> in private and </w:t>
      </w:r>
      <w:proofErr w:type="spellStart"/>
      <w:r>
        <w:t>statutory</w:t>
      </w:r>
      <w:proofErr w:type="spellEnd"/>
      <w:r>
        <w:t xml:space="preserve"> </w:t>
      </w:r>
      <w:proofErr w:type="spellStart"/>
      <w:r>
        <w:t>arbitration</w:t>
      </w:r>
      <w:proofErr w:type="spellEnd"/>
      <w:r>
        <w:t xml:space="preserve"> </w:t>
      </w:r>
      <w:proofErr w:type="spellStart"/>
      <w:r>
        <w:t>proceedings</w:t>
      </w:r>
      <w:proofErr w:type="spellEnd"/>
      <w:r>
        <w:t>.</w:t>
      </w:r>
    </w:p>
    <w:p w14:paraId="2ABC068A" w14:textId="77777777" w:rsidR="008B73E5" w:rsidRDefault="008B73E5" w:rsidP="008B73E5">
      <w:pPr>
        <w:jc w:val="both"/>
      </w:pPr>
      <w:r>
        <w:t>4. Litigation (</w:t>
      </w:r>
      <w:proofErr w:type="spellStart"/>
      <w:r>
        <w:t>including</w:t>
      </w:r>
      <w:proofErr w:type="spellEnd"/>
      <w:r>
        <w:t xml:space="preserve"> </w:t>
      </w:r>
      <w:proofErr w:type="spellStart"/>
      <w:r>
        <w:t>pursuant</w:t>
      </w:r>
      <w:proofErr w:type="spellEnd"/>
      <w:r>
        <w:t xml:space="preserve"> </w:t>
      </w:r>
      <w:proofErr w:type="spellStart"/>
      <w:r>
        <w:t>to</w:t>
      </w:r>
      <w:proofErr w:type="spellEnd"/>
      <w:r>
        <w:t xml:space="preserve"> </w:t>
      </w:r>
      <w:proofErr w:type="spellStart"/>
      <w:r>
        <w:t>Sections</w:t>
      </w:r>
      <w:proofErr w:type="spellEnd"/>
      <w:r>
        <w:t xml:space="preserve"> 81 et seq. </w:t>
      </w:r>
      <w:proofErr w:type="spellStart"/>
      <w:r>
        <w:t>of</w:t>
      </w:r>
      <w:proofErr w:type="spellEnd"/>
      <w:r>
        <w:t xml:space="preserve"> </w:t>
      </w:r>
      <w:proofErr w:type="spellStart"/>
      <w:r>
        <w:t>the</w:t>
      </w:r>
      <w:proofErr w:type="spellEnd"/>
      <w:r>
        <w:t xml:space="preserve"> German Code </w:t>
      </w:r>
      <w:proofErr w:type="spellStart"/>
      <w:r>
        <w:t>of</w:t>
      </w:r>
      <w:proofErr w:type="spellEnd"/>
      <w:r>
        <w:t xml:space="preserve"> </w:t>
      </w:r>
      <w:proofErr w:type="spellStart"/>
      <w:r>
        <w:t>Civil</w:t>
      </w:r>
      <w:proofErr w:type="spellEnd"/>
      <w:r>
        <w:t xml:space="preserve"> </w:t>
      </w:r>
      <w:proofErr w:type="spellStart"/>
      <w:r>
        <w:t>Procedure</w:t>
      </w:r>
      <w:proofErr w:type="spellEnd"/>
      <w:r>
        <w:t xml:space="preserve"> (ZPO)).</w:t>
      </w:r>
    </w:p>
    <w:p w14:paraId="0A53B78D" w14:textId="77777777" w:rsidR="008B73E5" w:rsidRDefault="008B73E5" w:rsidP="008B73E5">
      <w:pPr>
        <w:jc w:val="both"/>
      </w:pPr>
      <w:r>
        <w:t xml:space="preserve">5. </w:t>
      </w:r>
      <w:proofErr w:type="spellStart"/>
      <w:r>
        <w:t>Representation</w:t>
      </w:r>
      <w:proofErr w:type="spellEnd"/>
      <w:r>
        <w:t xml:space="preserve"> and </w:t>
      </w:r>
      <w:proofErr w:type="spellStart"/>
      <w:r>
        <w:t>defence</w:t>
      </w:r>
      <w:proofErr w:type="spellEnd"/>
      <w:r>
        <w:t xml:space="preserve"> in </w:t>
      </w:r>
      <w:proofErr w:type="spellStart"/>
      <w:r>
        <w:t>criminal</w:t>
      </w:r>
      <w:proofErr w:type="spellEnd"/>
      <w:r>
        <w:t xml:space="preserve"> and </w:t>
      </w:r>
      <w:proofErr w:type="spellStart"/>
      <w:r>
        <w:t>fine</w:t>
      </w:r>
      <w:proofErr w:type="spellEnd"/>
      <w:r>
        <w:t xml:space="preserve"> </w:t>
      </w:r>
      <w:proofErr w:type="spellStart"/>
      <w:r>
        <w:t>proceedings</w:t>
      </w:r>
      <w:proofErr w:type="spellEnd"/>
      <w:r>
        <w:t xml:space="preserve"> (</w:t>
      </w:r>
      <w:proofErr w:type="spellStart"/>
      <w:r>
        <w:t>Sections</w:t>
      </w:r>
      <w:proofErr w:type="spellEnd"/>
      <w:r>
        <w:t xml:space="preserve"> 302, 374 StPO, </w:t>
      </w:r>
      <w:proofErr w:type="spellStart"/>
      <w:r>
        <w:t>Sections</w:t>
      </w:r>
      <w:proofErr w:type="spellEnd"/>
      <w:r>
        <w:t xml:space="preserve"> 73, 74 OWiG), </w:t>
      </w:r>
      <w:proofErr w:type="spellStart"/>
      <w:r>
        <w:t>including</w:t>
      </w:r>
      <w:proofErr w:type="spellEnd"/>
      <w:r>
        <w:t xml:space="preserve"> </w:t>
      </w:r>
      <w:proofErr w:type="spellStart"/>
      <w:r>
        <w:t>preliminary</w:t>
      </w:r>
      <w:proofErr w:type="spellEnd"/>
      <w:r>
        <w:t xml:space="preserve"> </w:t>
      </w:r>
      <w:proofErr w:type="spellStart"/>
      <w:r>
        <w:t>proceedings</w:t>
      </w:r>
      <w:proofErr w:type="spellEnd"/>
      <w:r>
        <w:t xml:space="preserve"> and (in </w:t>
      </w:r>
      <w:proofErr w:type="spellStart"/>
      <w:r>
        <w:t>the</w:t>
      </w:r>
      <w:proofErr w:type="spellEnd"/>
      <w:r>
        <w:t xml:space="preserve"> </w:t>
      </w:r>
      <w:proofErr w:type="spellStart"/>
      <w:r>
        <w:t>event</w:t>
      </w:r>
      <w:proofErr w:type="spellEnd"/>
      <w:r>
        <w:t xml:space="preserve"> </w:t>
      </w:r>
      <w:proofErr w:type="spellStart"/>
      <w:r>
        <w:t>of</w:t>
      </w:r>
      <w:proofErr w:type="spellEnd"/>
      <w:r>
        <w:t xml:space="preserve"> </w:t>
      </w:r>
      <w:proofErr w:type="spellStart"/>
      <w:r>
        <w:t>absence</w:t>
      </w:r>
      <w:proofErr w:type="spellEnd"/>
      <w:r>
        <w:t xml:space="preserve">) </w:t>
      </w:r>
      <w:proofErr w:type="spellStart"/>
      <w:r>
        <w:t>representation</w:t>
      </w:r>
      <w:proofErr w:type="spellEnd"/>
      <w:r>
        <w:t xml:space="preserve"> </w:t>
      </w:r>
      <w:proofErr w:type="spellStart"/>
      <w:r>
        <w:t>pursuant</w:t>
      </w:r>
      <w:proofErr w:type="spellEnd"/>
      <w:r>
        <w:t xml:space="preserve"> </w:t>
      </w:r>
      <w:proofErr w:type="spellStart"/>
      <w:r>
        <w:t>to</w:t>
      </w:r>
      <w:proofErr w:type="spellEnd"/>
      <w:r>
        <w:t xml:space="preserve"> </w:t>
      </w:r>
      <w:proofErr w:type="spellStart"/>
      <w:r>
        <w:t>Section</w:t>
      </w:r>
      <w:proofErr w:type="spellEnd"/>
      <w:r>
        <w:t xml:space="preserve"> 411 II StPO and, </w:t>
      </w:r>
      <w:proofErr w:type="spellStart"/>
      <w:r>
        <w:t>with</w:t>
      </w:r>
      <w:proofErr w:type="spellEnd"/>
      <w:r>
        <w:t xml:space="preserve"> express </w:t>
      </w:r>
      <w:proofErr w:type="spellStart"/>
      <w:r>
        <w:t>authorisation</w:t>
      </w:r>
      <w:proofErr w:type="spellEnd"/>
      <w:r>
        <w:t xml:space="preserve">, also </w:t>
      </w:r>
      <w:proofErr w:type="spellStart"/>
      <w:r>
        <w:t>pursuant</w:t>
      </w:r>
      <w:proofErr w:type="spellEnd"/>
      <w:r>
        <w:t xml:space="preserve"> </w:t>
      </w:r>
      <w:proofErr w:type="spellStart"/>
      <w:r>
        <w:t>to</w:t>
      </w:r>
      <w:proofErr w:type="spellEnd"/>
      <w:r>
        <w:t xml:space="preserve"> </w:t>
      </w:r>
      <w:proofErr w:type="spellStart"/>
      <w:r>
        <w:t>Sections</w:t>
      </w:r>
      <w:proofErr w:type="spellEnd"/>
      <w:r>
        <w:t xml:space="preserve"> 233 I, 234 StPO and </w:t>
      </w:r>
      <w:proofErr w:type="spellStart"/>
      <w:r>
        <w:t>submission</w:t>
      </w:r>
      <w:proofErr w:type="spellEnd"/>
      <w:r>
        <w:t xml:space="preserve"> </w:t>
      </w:r>
      <w:proofErr w:type="spellStart"/>
      <w:r>
        <w:t>of</w:t>
      </w:r>
      <w:proofErr w:type="spellEnd"/>
      <w:r>
        <w:t xml:space="preserve"> </w:t>
      </w:r>
      <w:proofErr w:type="spellStart"/>
      <w:r>
        <w:t>criminal</w:t>
      </w:r>
      <w:proofErr w:type="spellEnd"/>
      <w:r>
        <w:t xml:space="preserve"> and </w:t>
      </w:r>
      <w:proofErr w:type="spellStart"/>
      <w:r>
        <w:t>other</w:t>
      </w:r>
      <w:proofErr w:type="spellEnd"/>
      <w:r>
        <w:t xml:space="preserve"> </w:t>
      </w:r>
      <w:proofErr w:type="spellStart"/>
      <w:r>
        <w:t>motions</w:t>
      </w:r>
      <w:proofErr w:type="spellEnd"/>
      <w:r>
        <w:t xml:space="preserve"> </w:t>
      </w:r>
      <w:proofErr w:type="spellStart"/>
      <w:r>
        <w:t>admissible</w:t>
      </w:r>
      <w:proofErr w:type="spellEnd"/>
      <w:r>
        <w:t xml:space="preserve"> </w:t>
      </w:r>
      <w:proofErr w:type="spellStart"/>
      <w:r>
        <w:t>under</w:t>
      </w:r>
      <w:proofErr w:type="spellEnd"/>
      <w:r>
        <w:t xml:space="preserve"> </w:t>
      </w:r>
      <w:proofErr w:type="spellStart"/>
      <w:r>
        <w:t>the</w:t>
      </w:r>
      <w:proofErr w:type="spellEnd"/>
      <w:r>
        <w:t xml:space="preserve"> Code </w:t>
      </w:r>
      <w:proofErr w:type="spellStart"/>
      <w:r>
        <w:t>of</w:t>
      </w:r>
      <w:proofErr w:type="spellEnd"/>
      <w:r>
        <w:t xml:space="preserve"> </w:t>
      </w:r>
      <w:proofErr w:type="spellStart"/>
      <w:r>
        <w:t>Criminal</w:t>
      </w:r>
      <w:proofErr w:type="spellEnd"/>
      <w:r>
        <w:t xml:space="preserve"> </w:t>
      </w:r>
      <w:proofErr w:type="spellStart"/>
      <w:r>
        <w:t>Procedure</w:t>
      </w:r>
      <w:proofErr w:type="spellEnd"/>
      <w:r>
        <w:t>.</w:t>
      </w:r>
    </w:p>
    <w:p w14:paraId="48B5406A" w14:textId="77777777" w:rsidR="008B73E5" w:rsidRDefault="008B73E5" w:rsidP="008B73E5">
      <w:pPr>
        <w:jc w:val="both"/>
      </w:pPr>
      <w:r>
        <w:t xml:space="preserve">6. In </w:t>
      </w:r>
      <w:proofErr w:type="spellStart"/>
      <w:r>
        <w:t>the</w:t>
      </w:r>
      <w:proofErr w:type="spellEnd"/>
      <w:r>
        <w:t xml:space="preserve"> </w:t>
      </w:r>
      <w:proofErr w:type="spellStart"/>
      <w:r>
        <w:t>case</w:t>
      </w:r>
      <w:proofErr w:type="spellEnd"/>
      <w:r>
        <w:t xml:space="preserve"> </w:t>
      </w:r>
      <w:proofErr w:type="spellStart"/>
      <w:r>
        <w:t>of</w:t>
      </w:r>
      <w:proofErr w:type="spellEnd"/>
      <w:r>
        <w:t xml:space="preserve"> </w:t>
      </w:r>
      <w:proofErr w:type="spellStart"/>
      <w:r>
        <w:t>motions</w:t>
      </w:r>
      <w:proofErr w:type="spellEnd"/>
      <w:r>
        <w:t xml:space="preserve"> </w:t>
      </w:r>
      <w:proofErr w:type="spellStart"/>
      <w:r>
        <w:t>under</w:t>
      </w:r>
      <w:proofErr w:type="spellEnd"/>
      <w:r>
        <w:t xml:space="preserve"> </w:t>
      </w:r>
      <w:proofErr w:type="spellStart"/>
      <w:r>
        <w:t>the</w:t>
      </w:r>
      <w:proofErr w:type="spellEnd"/>
      <w:r>
        <w:t xml:space="preserve"> Act on </w:t>
      </w:r>
      <w:proofErr w:type="spellStart"/>
      <w:r>
        <w:t>Compensation</w:t>
      </w:r>
      <w:proofErr w:type="spellEnd"/>
      <w:r>
        <w:t xml:space="preserve"> </w:t>
      </w:r>
      <w:proofErr w:type="spellStart"/>
      <w:r>
        <w:t>for</w:t>
      </w:r>
      <w:proofErr w:type="spellEnd"/>
      <w:r>
        <w:t xml:space="preserve"> </w:t>
      </w:r>
      <w:proofErr w:type="spellStart"/>
      <w:r>
        <w:t>Criminal</w:t>
      </w:r>
      <w:proofErr w:type="spellEnd"/>
      <w:r>
        <w:t xml:space="preserve"> </w:t>
      </w:r>
      <w:proofErr w:type="spellStart"/>
      <w:r>
        <w:t>Prosecution</w:t>
      </w:r>
      <w:proofErr w:type="spellEnd"/>
      <w:r>
        <w:t xml:space="preserve"> </w:t>
      </w:r>
      <w:proofErr w:type="spellStart"/>
      <w:r>
        <w:t>Measures</w:t>
      </w:r>
      <w:proofErr w:type="spellEnd"/>
      <w:r>
        <w:t xml:space="preserve">, </w:t>
      </w:r>
      <w:proofErr w:type="spellStart"/>
      <w:r>
        <w:t>the</w:t>
      </w:r>
      <w:proofErr w:type="spellEnd"/>
      <w:r>
        <w:t xml:space="preserve"> power </w:t>
      </w:r>
      <w:proofErr w:type="spellStart"/>
      <w:r>
        <w:t>of</w:t>
      </w:r>
      <w:proofErr w:type="spellEnd"/>
      <w:r>
        <w:t xml:space="preserve"> </w:t>
      </w:r>
      <w:proofErr w:type="spellStart"/>
      <w:r>
        <w:t>attorney</w:t>
      </w:r>
      <w:proofErr w:type="spellEnd"/>
      <w:r>
        <w:t xml:space="preserve"> also </w:t>
      </w:r>
      <w:proofErr w:type="spellStart"/>
      <w:r>
        <w:t>applies</w:t>
      </w:r>
      <w:proofErr w:type="spellEnd"/>
      <w:r>
        <w:t xml:space="preserve"> </w:t>
      </w:r>
      <w:proofErr w:type="spellStart"/>
      <w:r>
        <w:t>to</w:t>
      </w:r>
      <w:proofErr w:type="spellEnd"/>
      <w:r>
        <w:t xml:space="preserve"> </w:t>
      </w:r>
      <w:proofErr w:type="spellStart"/>
      <w:r>
        <w:t>the</w:t>
      </w:r>
      <w:proofErr w:type="spellEnd"/>
      <w:r>
        <w:t xml:space="preserve"> </w:t>
      </w:r>
      <w:proofErr w:type="spellStart"/>
      <w:r>
        <w:t>amount</w:t>
      </w:r>
      <w:proofErr w:type="spellEnd"/>
      <w:r>
        <w:t xml:space="preserve"> </w:t>
      </w:r>
      <w:proofErr w:type="spellStart"/>
      <w:r>
        <w:t>proceedings</w:t>
      </w:r>
      <w:proofErr w:type="spellEnd"/>
      <w:r>
        <w:t>.</w:t>
      </w:r>
    </w:p>
    <w:p w14:paraId="6C74F214" w14:textId="77777777" w:rsidR="008B73E5" w:rsidRDefault="008B73E5" w:rsidP="008B73E5">
      <w:pPr>
        <w:jc w:val="both"/>
      </w:pPr>
      <w:r>
        <w:t xml:space="preserve">7. </w:t>
      </w:r>
      <w:proofErr w:type="spellStart"/>
      <w:r>
        <w:t>Representation</w:t>
      </w:r>
      <w:proofErr w:type="spellEnd"/>
      <w:r>
        <w:t xml:space="preserve"> </w:t>
      </w:r>
      <w:proofErr w:type="spellStart"/>
      <w:r>
        <w:t>before</w:t>
      </w:r>
      <w:proofErr w:type="spellEnd"/>
      <w:r>
        <w:t xml:space="preserve"> administrative, social and </w:t>
      </w:r>
      <w:proofErr w:type="spellStart"/>
      <w:r>
        <w:t>financial</w:t>
      </w:r>
      <w:proofErr w:type="spellEnd"/>
      <w:r>
        <w:t xml:space="preserve"> </w:t>
      </w:r>
      <w:proofErr w:type="spellStart"/>
      <w:r>
        <w:t>authorities</w:t>
      </w:r>
      <w:proofErr w:type="spellEnd"/>
      <w:r>
        <w:t xml:space="preserve"> and </w:t>
      </w:r>
      <w:proofErr w:type="spellStart"/>
      <w:r>
        <w:t>courts</w:t>
      </w:r>
      <w:proofErr w:type="spellEnd"/>
      <w:r>
        <w:t>.</w:t>
      </w:r>
    </w:p>
    <w:p w14:paraId="5D77E5B8" w14:textId="77777777" w:rsidR="008B73E5" w:rsidRDefault="008B73E5" w:rsidP="008B73E5">
      <w:pPr>
        <w:jc w:val="both"/>
      </w:pPr>
      <w:r>
        <w:t xml:space="preserve">8. </w:t>
      </w:r>
      <w:proofErr w:type="spellStart"/>
      <w:r>
        <w:t>Representation</w:t>
      </w:r>
      <w:proofErr w:type="spellEnd"/>
      <w:r>
        <w:t xml:space="preserve"> </w:t>
      </w:r>
      <w:proofErr w:type="spellStart"/>
      <w:r>
        <w:t>before</w:t>
      </w:r>
      <w:proofErr w:type="spellEnd"/>
      <w:r>
        <w:t xml:space="preserve"> </w:t>
      </w:r>
      <w:proofErr w:type="spellStart"/>
      <w:r>
        <w:t>the</w:t>
      </w:r>
      <w:proofErr w:type="spellEnd"/>
      <w:r>
        <w:t xml:space="preserve"> </w:t>
      </w:r>
      <w:proofErr w:type="spellStart"/>
      <w:r>
        <w:t>labour</w:t>
      </w:r>
      <w:proofErr w:type="spellEnd"/>
      <w:r>
        <w:t xml:space="preserve"> </w:t>
      </w:r>
      <w:proofErr w:type="spellStart"/>
      <w:r>
        <w:t>courts</w:t>
      </w:r>
      <w:proofErr w:type="spellEnd"/>
      <w:r>
        <w:t>.</w:t>
      </w:r>
    </w:p>
    <w:p w14:paraId="5BB4B8CE" w14:textId="77777777" w:rsidR="008B73E5" w:rsidRDefault="008B73E5" w:rsidP="008B73E5">
      <w:pPr>
        <w:jc w:val="both"/>
      </w:pPr>
      <w:r>
        <w:t xml:space="preserve">9. Settlement </w:t>
      </w:r>
      <w:proofErr w:type="spellStart"/>
      <w:r>
        <w:t>or</w:t>
      </w:r>
      <w:proofErr w:type="spellEnd"/>
      <w:r>
        <w:t xml:space="preserve"> </w:t>
      </w:r>
      <w:proofErr w:type="spellStart"/>
      <w:r>
        <w:t>avoidance</w:t>
      </w:r>
      <w:proofErr w:type="spellEnd"/>
      <w:r>
        <w:t xml:space="preserve"> </w:t>
      </w:r>
      <w:proofErr w:type="spellStart"/>
      <w:r>
        <w:t>of</w:t>
      </w:r>
      <w:proofErr w:type="spellEnd"/>
      <w:r>
        <w:t xml:space="preserve"> legal </w:t>
      </w:r>
      <w:proofErr w:type="spellStart"/>
      <w:r>
        <w:t>disputes</w:t>
      </w:r>
      <w:proofErr w:type="spellEnd"/>
      <w:r>
        <w:t xml:space="preserve"> </w:t>
      </w:r>
      <w:proofErr w:type="spellStart"/>
      <w:r>
        <w:t>or</w:t>
      </w:r>
      <w:proofErr w:type="spellEnd"/>
      <w:r>
        <w:t xml:space="preserve"> out-</w:t>
      </w:r>
      <w:proofErr w:type="spellStart"/>
      <w:r>
        <w:t>of</w:t>
      </w:r>
      <w:proofErr w:type="spellEnd"/>
      <w:r>
        <w:t xml:space="preserve">-court </w:t>
      </w:r>
      <w:proofErr w:type="spellStart"/>
      <w:r>
        <w:t>negotiations</w:t>
      </w:r>
      <w:proofErr w:type="spellEnd"/>
      <w:r>
        <w:t xml:space="preserve"> </w:t>
      </w:r>
      <w:proofErr w:type="spellStart"/>
      <w:r>
        <w:t>by</w:t>
      </w:r>
      <w:proofErr w:type="spellEnd"/>
      <w:r>
        <w:t xml:space="preserve"> </w:t>
      </w:r>
      <w:proofErr w:type="spellStart"/>
      <w:r>
        <w:t>means</w:t>
      </w:r>
      <w:proofErr w:type="spellEnd"/>
      <w:r>
        <w:t xml:space="preserve"> </w:t>
      </w:r>
      <w:proofErr w:type="spellStart"/>
      <w:r>
        <w:t>of</w:t>
      </w:r>
      <w:proofErr w:type="spellEnd"/>
      <w:r>
        <w:t xml:space="preserve"> </w:t>
      </w:r>
      <w:proofErr w:type="spellStart"/>
      <w:r>
        <w:t>settlement</w:t>
      </w:r>
      <w:proofErr w:type="spellEnd"/>
      <w:r>
        <w:t xml:space="preserve">, </w:t>
      </w:r>
      <w:proofErr w:type="spellStart"/>
      <w:r>
        <w:t>other</w:t>
      </w:r>
      <w:proofErr w:type="spellEnd"/>
      <w:r>
        <w:t xml:space="preserve"> </w:t>
      </w:r>
      <w:proofErr w:type="spellStart"/>
      <w:r>
        <w:t>agreement</w:t>
      </w:r>
      <w:proofErr w:type="spellEnd"/>
      <w:r>
        <w:t xml:space="preserve">, </w:t>
      </w:r>
      <w:proofErr w:type="spellStart"/>
      <w:r>
        <w:t>waiver</w:t>
      </w:r>
      <w:proofErr w:type="spellEnd"/>
      <w:r>
        <w:t xml:space="preserve"> </w:t>
      </w:r>
      <w:proofErr w:type="spellStart"/>
      <w:r>
        <w:t>or</w:t>
      </w:r>
      <w:proofErr w:type="spellEnd"/>
      <w:r>
        <w:t xml:space="preserve"> </w:t>
      </w:r>
      <w:proofErr w:type="spellStart"/>
      <w:r>
        <w:t>acknowledgement</w:t>
      </w:r>
      <w:proofErr w:type="spellEnd"/>
      <w:r>
        <w:t>.</w:t>
      </w:r>
    </w:p>
    <w:p w14:paraId="3F22A56E" w14:textId="77777777" w:rsidR="008B73E5" w:rsidRDefault="008B73E5" w:rsidP="008B73E5">
      <w:pPr>
        <w:jc w:val="both"/>
      </w:pPr>
      <w:r>
        <w:t xml:space="preserve">10. </w:t>
      </w:r>
      <w:proofErr w:type="spellStart"/>
      <w:r>
        <w:t>Filing</w:t>
      </w:r>
      <w:proofErr w:type="spellEnd"/>
      <w:r>
        <w:t xml:space="preserve"> and </w:t>
      </w:r>
      <w:proofErr w:type="spellStart"/>
      <w:r>
        <w:t>withdrawal</w:t>
      </w:r>
      <w:proofErr w:type="spellEnd"/>
      <w:r>
        <w:t xml:space="preserve"> </w:t>
      </w:r>
      <w:proofErr w:type="spellStart"/>
      <w:r>
        <w:t>of</w:t>
      </w:r>
      <w:proofErr w:type="spellEnd"/>
      <w:r>
        <w:t xml:space="preserve"> </w:t>
      </w:r>
      <w:proofErr w:type="spellStart"/>
      <w:r>
        <w:t>appeals</w:t>
      </w:r>
      <w:proofErr w:type="spellEnd"/>
      <w:r>
        <w:t xml:space="preserve">, legal </w:t>
      </w:r>
      <w:proofErr w:type="spellStart"/>
      <w:r>
        <w:t>remedies</w:t>
      </w:r>
      <w:proofErr w:type="spellEnd"/>
      <w:r>
        <w:t xml:space="preserve"> and </w:t>
      </w:r>
      <w:proofErr w:type="spellStart"/>
      <w:r>
        <w:t>ancillary</w:t>
      </w:r>
      <w:proofErr w:type="spellEnd"/>
      <w:r>
        <w:t xml:space="preserve"> </w:t>
      </w:r>
      <w:proofErr w:type="spellStart"/>
      <w:r>
        <w:t>appeals</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waiver</w:t>
      </w:r>
      <w:proofErr w:type="spellEnd"/>
      <w:r>
        <w:t xml:space="preserve"> </w:t>
      </w:r>
      <w:proofErr w:type="spellStart"/>
      <w:r>
        <w:t>thereof</w:t>
      </w:r>
      <w:proofErr w:type="spellEnd"/>
      <w:r>
        <w:t xml:space="preserve">; </w:t>
      </w:r>
      <w:proofErr w:type="spellStart"/>
      <w:r>
        <w:t>consent</w:t>
      </w:r>
      <w:proofErr w:type="spellEnd"/>
      <w:r>
        <w:t xml:space="preserve"> </w:t>
      </w:r>
      <w:proofErr w:type="spellStart"/>
      <w:r>
        <w:t>to</w:t>
      </w:r>
      <w:proofErr w:type="spellEnd"/>
      <w:r>
        <w:t xml:space="preserve"> </w:t>
      </w:r>
      <w:proofErr w:type="spellStart"/>
      <w:r>
        <w:t>leapfrog</w:t>
      </w:r>
      <w:proofErr w:type="spellEnd"/>
      <w:r>
        <w:t xml:space="preserve"> </w:t>
      </w:r>
      <w:proofErr w:type="spellStart"/>
      <w:r>
        <w:t>appeal</w:t>
      </w:r>
      <w:proofErr w:type="spellEnd"/>
      <w:r>
        <w:t>.</w:t>
      </w:r>
    </w:p>
    <w:p w14:paraId="2F314AB3" w14:textId="77777777" w:rsidR="008B73E5" w:rsidRDefault="008B73E5" w:rsidP="008B73E5">
      <w:pPr>
        <w:jc w:val="both"/>
      </w:pPr>
      <w:r>
        <w:t xml:space="preserve">11. </w:t>
      </w:r>
      <w:proofErr w:type="spellStart"/>
      <w:r>
        <w:t>Receipt</w:t>
      </w:r>
      <w:proofErr w:type="spellEnd"/>
      <w:r>
        <w:t xml:space="preserve"> and </w:t>
      </w:r>
      <w:proofErr w:type="spellStart"/>
      <w:r>
        <w:t>effecting</w:t>
      </w:r>
      <w:proofErr w:type="spellEnd"/>
      <w:r>
        <w:t xml:space="preserve"> </w:t>
      </w:r>
      <w:proofErr w:type="spellStart"/>
      <w:r>
        <w:t>of</w:t>
      </w:r>
      <w:proofErr w:type="spellEnd"/>
      <w:r>
        <w:t xml:space="preserve"> </w:t>
      </w:r>
      <w:proofErr w:type="spellStart"/>
      <w:r>
        <w:t>service</w:t>
      </w:r>
      <w:proofErr w:type="spellEnd"/>
      <w:r>
        <w:t xml:space="preserve"> and </w:t>
      </w:r>
      <w:proofErr w:type="spellStart"/>
      <w:r>
        <w:t>other</w:t>
      </w:r>
      <w:proofErr w:type="spellEnd"/>
      <w:r>
        <w:t xml:space="preserve"> </w:t>
      </w:r>
      <w:proofErr w:type="spellStart"/>
      <w:r>
        <w:t>communications</w:t>
      </w:r>
      <w:proofErr w:type="spellEnd"/>
      <w:r>
        <w:t>.</w:t>
      </w:r>
    </w:p>
    <w:p w14:paraId="110B716C" w14:textId="77777777" w:rsidR="008B73E5" w:rsidRDefault="008B73E5" w:rsidP="008B73E5">
      <w:pPr>
        <w:jc w:val="both"/>
      </w:pPr>
      <w:r>
        <w:t xml:space="preserve">12. All </w:t>
      </w:r>
      <w:proofErr w:type="spellStart"/>
      <w:r>
        <w:t>ancillary</w:t>
      </w:r>
      <w:proofErr w:type="spellEnd"/>
      <w:r>
        <w:t xml:space="preserve"> and </w:t>
      </w:r>
      <w:proofErr w:type="spellStart"/>
      <w:r>
        <w:t>consequential</w:t>
      </w:r>
      <w:proofErr w:type="spellEnd"/>
      <w:r>
        <w:t xml:space="preserve"> </w:t>
      </w:r>
      <w:proofErr w:type="spellStart"/>
      <w:r>
        <w:t>proceedings</w:t>
      </w:r>
      <w:proofErr w:type="spellEnd"/>
      <w:r>
        <w:t xml:space="preserve">, e.g. </w:t>
      </w:r>
      <w:proofErr w:type="spellStart"/>
      <w:r>
        <w:t>arrest</w:t>
      </w:r>
      <w:proofErr w:type="spellEnd"/>
      <w:r>
        <w:t xml:space="preserve"> and </w:t>
      </w:r>
      <w:proofErr w:type="spellStart"/>
      <w:r>
        <w:t>preliminary</w:t>
      </w:r>
      <w:proofErr w:type="spellEnd"/>
      <w:r>
        <w:t xml:space="preserve"> </w:t>
      </w:r>
      <w:proofErr w:type="spellStart"/>
      <w:r>
        <w:t>injunction</w:t>
      </w:r>
      <w:proofErr w:type="spellEnd"/>
      <w:r>
        <w:t xml:space="preserve">, </w:t>
      </w:r>
      <w:proofErr w:type="spellStart"/>
      <w:r>
        <w:t>determination</w:t>
      </w:r>
      <w:proofErr w:type="spellEnd"/>
      <w:r>
        <w:t xml:space="preserve"> </w:t>
      </w:r>
      <w:proofErr w:type="spellStart"/>
      <w:r>
        <w:t>of</w:t>
      </w:r>
      <w:proofErr w:type="spellEnd"/>
      <w:r>
        <w:t xml:space="preserve"> </w:t>
      </w:r>
      <w:proofErr w:type="spellStart"/>
      <w:r>
        <w:t>costs</w:t>
      </w:r>
      <w:proofErr w:type="spellEnd"/>
      <w:r>
        <w:t xml:space="preserve">, </w:t>
      </w:r>
      <w:proofErr w:type="spellStart"/>
      <w:r>
        <w:t>enforcement</w:t>
      </w:r>
      <w:proofErr w:type="spellEnd"/>
      <w:r>
        <w:t xml:space="preserve"> </w:t>
      </w:r>
      <w:proofErr w:type="spellStart"/>
      <w:r>
        <w:t>including</w:t>
      </w:r>
      <w:proofErr w:type="spellEnd"/>
      <w:r>
        <w:t xml:space="preserve"> </w:t>
      </w:r>
      <w:proofErr w:type="spellStart"/>
      <w:r>
        <w:t>the</w:t>
      </w:r>
      <w:proofErr w:type="spellEnd"/>
      <w:r>
        <w:t xml:space="preserve"> </w:t>
      </w:r>
      <w:proofErr w:type="spellStart"/>
      <w:r>
        <w:t>special</w:t>
      </w:r>
      <w:proofErr w:type="spellEnd"/>
      <w:r>
        <w:t xml:space="preserve"> </w:t>
      </w:r>
      <w:proofErr w:type="spellStart"/>
      <w:r>
        <w:t>proceedings</w:t>
      </w:r>
      <w:proofErr w:type="spellEnd"/>
      <w:r>
        <w:t xml:space="preserve"> </w:t>
      </w:r>
      <w:proofErr w:type="spellStart"/>
      <w:r>
        <w:t>arising</w:t>
      </w:r>
      <w:proofErr w:type="spellEnd"/>
      <w:r>
        <w:t xml:space="preserve"> </w:t>
      </w:r>
      <w:proofErr w:type="spellStart"/>
      <w:r>
        <w:t>therefrom</w:t>
      </w:r>
      <w:proofErr w:type="spellEnd"/>
      <w:r>
        <w:t xml:space="preserve">, </w:t>
      </w:r>
      <w:proofErr w:type="spellStart"/>
      <w:r>
        <w:t>insolvency</w:t>
      </w:r>
      <w:proofErr w:type="spellEnd"/>
      <w:r>
        <w:t xml:space="preserve">, </w:t>
      </w:r>
      <w:proofErr w:type="spellStart"/>
      <w:r>
        <w:t>foreclosure</w:t>
      </w:r>
      <w:proofErr w:type="spellEnd"/>
      <w:r>
        <w:t xml:space="preserve">, </w:t>
      </w:r>
      <w:proofErr w:type="spellStart"/>
      <w:r>
        <w:t>receivership</w:t>
      </w:r>
      <w:proofErr w:type="spellEnd"/>
      <w:r>
        <w:t xml:space="preserve"> and </w:t>
      </w:r>
      <w:proofErr w:type="spellStart"/>
      <w:r>
        <w:t>deposit</w:t>
      </w:r>
      <w:proofErr w:type="spellEnd"/>
      <w:r>
        <w:t>.</w:t>
      </w:r>
    </w:p>
    <w:p w14:paraId="7F0AFF24" w14:textId="77777777" w:rsidR="008B73E5" w:rsidRDefault="008B73E5" w:rsidP="008B73E5">
      <w:pPr>
        <w:jc w:val="both"/>
      </w:pPr>
      <w:r>
        <w:t xml:space="preserve">13. </w:t>
      </w:r>
      <w:proofErr w:type="spellStart"/>
      <w:r>
        <w:t>Receipt</w:t>
      </w:r>
      <w:proofErr w:type="spellEnd"/>
      <w:r>
        <w:t xml:space="preserve"> </w:t>
      </w:r>
      <w:proofErr w:type="spellStart"/>
      <w:r>
        <w:t>of</w:t>
      </w:r>
      <w:proofErr w:type="spellEnd"/>
      <w:r>
        <w:t xml:space="preserve"> </w:t>
      </w:r>
      <w:proofErr w:type="spellStart"/>
      <w:r>
        <w:t>costs</w:t>
      </w:r>
      <w:proofErr w:type="spellEnd"/>
      <w:r>
        <w:t xml:space="preserve"> and </w:t>
      </w:r>
      <w:proofErr w:type="spellStart"/>
      <w:r>
        <w:t>necessary</w:t>
      </w:r>
      <w:proofErr w:type="spellEnd"/>
      <w:r>
        <w:t xml:space="preserve"> </w:t>
      </w:r>
      <w:proofErr w:type="spellStart"/>
      <w:r>
        <w:t>expenses</w:t>
      </w:r>
      <w:proofErr w:type="spellEnd"/>
      <w:r>
        <w:t xml:space="preserve"> </w:t>
      </w:r>
      <w:proofErr w:type="spellStart"/>
      <w:r>
        <w:t>to</w:t>
      </w:r>
      <w:proofErr w:type="spellEnd"/>
      <w:r>
        <w:t xml:space="preserve"> </w:t>
      </w:r>
      <w:proofErr w:type="spellStart"/>
      <w:r>
        <w:t>be</w:t>
      </w:r>
      <w:proofErr w:type="spellEnd"/>
      <w:r>
        <w:t xml:space="preserve"> </w:t>
      </w:r>
      <w:proofErr w:type="spellStart"/>
      <w:r>
        <w:t>reimbursed</w:t>
      </w:r>
      <w:proofErr w:type="spellEnd"/>
      <w:r>
        <w:t xml:space="preserve"> </w:t>
      </w:r>
      <w:proofErr w:type="spellStart"/>
      <w:r>
        <w:t>by</w:t>
      </w:r>
      <w:proofErr w:type="spellEnd"/>
      <w:r>
        <w:t xml:space="preserve"> </w:t>
      </w:r>
      <w:proofErr w:type="spellStart"/>
      <w:r>
        <w:t>the</w:t>
      </w:r>
      <w:proofErr w:type="spellEnd"/>
      <w:r>
        <w:t xml:space="preserve"> </w:t>
      </w:r>
      <w:proofErr w:type="spellStart"/>
      <w:r>
        <w:t>opponent</w:t>
      </w:r>
      <w:proofErr w:type="spellEnd"/>
      <w:r>
        <w:t xml:space="preserve">, </w:t>
      </w:r>
      <w:proofErr w:type="spellStart"/>
      <w:r>
        <w:t>the</w:t>
      </w:r>
      <w:proofErr w:type="spellEnd"/>
      <w:r>
        <w:t xml:space="preserve"> </w:t>
      </w:r>
      <w:proofErr w:type="spellStart"/>
      <w:r>
        <w:t>court</w:t>
      </w:r>
      <w:proofErr w:type="spellEnd"/>
      <w:r>
        <w:t xml:space="preserve"> </w:t>
      </w:r>
      <w:proofErr w:type="spellStart"/>
      <w:r>
        <w:t>cashier's</w:t>
      </w:r>
      <w:proofErr w:type="spellEnd"/>
      <w:r>
        <w:t xml:space="preserve"> </w:t>
      </w:r>
      <w:proofErr w:type="spellStart"/>
      <w:r>
        <w:t>office</w:t>
      </w:r>
      <w:proofErr w:type="spellEnd"/>
      <w:r>
        <w:t xml:space="preserve"> and </w:t>
      </w:r>
      <w:proofErr w:type="spellStart"/>
      <w:r>
        <w:t>other</w:t>
      </w:r>
      <w:proofErr w:type="spellEnd"/>
      <w:r>
        <w:t xml:space="preserve"> </w:t>
      </w:r>
      <w:proofErr w:type="spellStart"/>
      <w:r>
        <w:t>agencies</w:t>
      </w:r>
      <w:proofErr w:type="spellEnd"/>
      <w:r>
        <w:t>.</w:t>
      </w:r>
    </w:p>
    <w:p w14:paraId="1F14A3ED" w14:textId="266F86DD" w:rsidR="008B73E5" w:rsidRDefault="008B73E5" w:rsidP="008B73E5">
      <w:pPr>
        <w:jc w:val="both"/>
      </w:pPr>
      <w:r>
        <w:t xml:space="preserve">14. Transfer </w:t>
      </w:r>
      <w:proofErr w:type="spellStart"/>
      <w:r>
        <w:t>of</w:t>
      </w:r>
      <w:proofErr w:type="spellEnd"/>
      <w:r>
        <w:t xml:space="preserve"> </w:t>
      </w:r>
      <w:proofErr w:type="spellStart"/>
      <w:r>
        <w:t>the</w:t>
      </w:r>
      <w:proofErr w:type="spellEnd"/>
      <w:r>
        <w:t xml:space="preserve"> power </w:t>
      </w:r>
      <w:proofErr w:type="spellStart"/>
      <w:r>
        <w:t>of</w:t>
      </w:r>
      <w:proofErr w:type="spellEnd"/>
      <w:r>
        <w:t xml:space="preserve"> </w:t>
      </w:r>
      <w:proofErr w:type="spellStart"/>
      <w:r>
        <w:t>attorney</w:t>
      </w:r>
      <w:proofErr w:type="spellEnd"/>
      <w:r>
        <w:t xml:space="preserve"> in </w:t>
      </w:r>
      <w:proofErr w:type="spellStart"/>
      <w:r>
        <w:t>whole</w:t>
      </w:r>
      <w:proofErr w:type="spellEnd"/>
      <w:r>
        <w:t xml:space="preserve"> </w:t>
      </w:r>
      <w:proofErr w:type="spellStart"/>
      <w:r>
        <w:t>or</w:t>
      </w:r>
      <w:proofErr w:type="spellEnd"/>
      <w:r>
        <w:t xml:space="preserve"> in </w:t>
      </w:r>
      <w:proofErr w:type="spellStart"/>
      <w:r>
        <w:t>part</w:t>
      </w:r>
      <w:proofErr w:type="spellEnd"/>
      <w:r>
        <w:t xml:space="preserve"> </w:t>
      </w:r>
      <w:proofErr w:type="spellStart"/>
      <w:r>
        <w:t>to</w:t>
      </w:r>
      <w:proofErr w:type="spellEnd"/>
      <w:r>
        <w:t xml:space="preserve"> </w:t>
      </w:r>
      <w:proofErr w:type="spellStart"/>
      <w:r>
        <w:t>others</w:t>
      </w:r>
      <w:proofErr w:type="spellEnd"/>
      <w:r>
        <w:t>.</w:t>
      </w:r>
    </w:p>
    <w:p w14:paraId="75E18A4B" w14:textId="77777777" w:rsidR="008B73E5" w:rsidRDefault="008B73E5" w:rsidP="008B73E5">
      <w:pPr>
        <w:jc w:val="both"/>
      </w:pPr>
      <w:r>
        <w:t>________________________________________      _______________________________________</w:t>
      </w:r>
    </w:p>
    <w:p w14:paraId="68835F39" w14:textId="77777777" w:rsidR="008B73E5" w:rsidRDefault="008B73E5" w:rsidP="008B73E5">
      <w:pPr>
        <w:jc w:val="both"/>
      </w:pPr>
      <w:r>
        <w:t xml:space="preserve">(Place, </w:t>
      </w:r>
      <w:proofErr w:type="gramStart"/>
      <w:r>
        <w:t xml:space="preserve">date)   </w:t>
      </w:r>
      <w:proofErr w:type="gramEnd"/>
      <w:r>
        <w:t xml:space="preserve">                                                        (</w:t>
      </w:r>
      <w:proofErr w:type="spellStart"/>
      <w:r>
        <w:t>Signature</w:t>
      </w:r>
      <w:proofErr w:type="spellEnd"/>
      <w:r>
        <w:t>)</w:t>
      </w:r>
      <w:r>
        <w:tab/>
      </w:r>
    </w:p>
    <w:p w14:paraId="12E8F0D7" w14:textId="77777777" w:rsidR="008B73E5" w:rsidRDefault="008B73E5" w:rsidP="008B73E5">
      <w:pPr>
        <w:jc w:val="both"/>
      </w:pPr>
    </w:p>
    <w:p w14:paraId="0D6C2780" w14:textId="07BA281C" w:rsidR="008B73E5" w:rsidRDefault="00BE0E98" w:rsidP="00BE0E98">
      <w:pPr>
        <w:jc w:val="center"/>
      </w:pPr>
      <w:r>
        <w:rPr>
          <w:noProof/>
        </w:rPr>
        <w:drawing>
          <wp:inline distT="0" distB="0" distL="0" distR="0" wp14:anchorId="0BA167F5" wp14:editId="4A1DD4CE">
            <wp:extent cx="3903980" cy="858520"/>
            <wp:effectExtent l="0" t="0" r="127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3980" cy="858520"/>
                    </a:xfrm>
                    <a:prstGeom prst="rect">
                      <a:avLst/>
                    </a:prstGeom>
                    <a:noFill/>
                    <a:ln>
                      <a:noFill/>
                    </a:ln>
                  </pic:spPr>
                </pic:pic>
              </a:graphicData>
            </a:graphic>
          </wp:inline>
        </w:drawing>
      </w:r>
    </w:p>
    <w:p w14:paraId="5CCC82CB" w14:textId="786CBA99" w:rsidR="00BE0E98" w:rsidRPr="00BE0E98" w:rsidRDefault="00BE0E98" w:rsidP="00BE0E98">
      <w:pPr>
        <w:jc w:val="center"/>
        <w:rPr>
          <w:b/>
          <w:bCs/>
        </w:rPr>
      </w:pPr>
      <w:bookmarkStart w:id="1" w:name="_GoBack"/>
      <w:bookmarkEnd w:id="1"/>
      <w:r w:rsidRPr="00BE0E98">
        <w:rPr>
          <w:b/>
          <w:bCs/>
        </w:rPr>
        <w:t>Nymphenburger Straße 121</w:t>
      </w:r>
    </w:p>
    <w:p w14:paraId="2CC291B8" w14:textId="77777777" w:rsidR="00BE0E98" w:rsidRPr="00BE0E98" w:rsidRDefault="00BE0E98" w:rsidP="00BE0E98">
      <w:pPr>
        <w:jc w:val="center"/>
        <w:rPr>
          <w:b/>
          <w:bCs/>
        </w:rPr>
      </w:pPr>
      <w:r w:rsidRPr="00BE0E98">
        <w:rPr>
          <w:b/>
          <w:bCs/>
        </w:rPr>
        <w:t>80636 München</w:t>
      </w:r>
    </w:p>
    <w:p w14:paraId="3A7C7812" w14:textId="1F95938C" w:rsidR="008B73E5" w:rsidRDefault="008B73E5" w:rsidP="008B73E5">
      <w:pPr>
        <w:jc w:val="both"/>
      </w:pPr>
    </w:p>
    <w:p w14:paraId="5417225B" w14:textId="77777777" w:rsidR="008B73E5" w:rsidRDefault="008B73E5" w:rsidP="008B73E5">
      <w:pPr>
        <w:jc w:val="both"/>
      </w:pPr>
      <w:proofErr w:type="spellStart"/>
      <w:r>
        <w:t>is</w:t>
      </w:r>
      <w:proofErr w:type="spellEnd"/>
      <w:r>
        <w:t xml:space="preserve"> </w:t>
      </w:r>
      <w:proofErr w:type="spellStart"/>
      <w:r>
        <w:t>hereby</w:t>
      </w:r>
      <w:proofErr w:type="spellEnd"/>
      <w:r>
        <w:t xml:space="preserve"> </w:t>
      </w:r>
      <w:proofErr w:type="spellStart"/>
      <w:r>
        <w:t>granted</w:t>
      </w:r>
      <w:proofErr w:type="spellEnd"/>
      <w:r>
        <w:t xml:space="preserve"> power </w:t>
      </w:r>
      <w:proofErr w:type="spellStart"/>
      <w:r>
        <w:t>of</w:t>
      </w:r>
      <w:proofErr w:type="spellEnd"/>
      <w:r>
        <w:t xml:space="preserve"> </w:t>
      </w:r>
      <w:proofErr w:type="spellStart"/>
      <w:r>
        <w:t>attorney</w:t>
      </w:r>
      <w:proofErr w:type="spellEnd"/>
      <w:r>
        <w:t xml:space="preserve"> in </w:t>
      </w:r>
      <w:proofErr w:type="spellStart"/>
      <w:r>
        <w:t>the</w:t>
      </w:r>
      <w:proofErr w:type="spellEnd"/>
      <w:r>
        <w:t xml:space="preserve"> matter </w:t>
      </w:r>
      <w:proofErr w:type="spellStart"/>
      <w:r>
        <w:t>of</w:t>
      </w:r>
      <w:proofErr w:type="spellEnd"/>
    </w:p>
    <w:p w14:paraId="168DD268" w14:textId="77777777" w:rsidR="008B73E5" w:rsidRDefault="008B73E5" w:rsidP="008B73E5">
      <w:pPr>
        <w:jc w:val="both"/>
      </w:pPr>
      <w:proofErr w:type="spellStart"/>
      <w:r>
        <w:t>regarding</w:t>
      </w:r>
      <w:proofErr w:type="spellEnd"/>
    </w:p>
    <w:p w14:paraId="59CD8EFC" w14:textId="77777777" w:rsidR="008B73E5" w:rsidRDefault="008B73E5" w:rsidP="008B73E5">
      <w:pPr>
        <w:jc w:val="both"/>
      </w:pPr>
    </w:p>
    <w:p w14:paraId="3DF34405" w14:textId="77777777" w:rsidR="008B73E5" w:rsidRDefault="008B73E5" w:rsidP="008B73E5">
      <w:pPr>
        <w:jc w:val="both"/>
      </w:pPr>
      <w:proofErr w:type="spellStart"/>
      <w:r>
        <w:t>the</w:t>
      </w:r>
      <w:proofErr w:type="spellEnd"/>
      <w:r>
        <w:t xml:space="preserve"> </w:t>
      </w:r>
      <w:proofErr w:type="spellStart"/>
      <w:r>
        <w:t>request</w:t>
      </w:r>
      <w:proofErr w:type="spellEnd"/>
      <w:r>
        <w:t xml:space="preserve">, </w:t>
      </w:r>
      <w:proofErr w:type="spellStart"/>
      <w:r>
        <w:t>receipt</w:t>
      </w:r>
      <w:proofErr w:type="spellEnd"/>
      <w:r>
        <w:t xml:space="preserve"> and </w:t>
      </w:r>
      <w:proofErr w:type="spellStart"/>
      <w:r>
        <w:t>release</w:t>
      </w:r>
      <w:proofErr w:type="spellEnd"/>
      <w:r>
        <w:t xml:space="preserve"> </w:t>
      </w:r>
      <w:proofErr w:type="spellStart"/>
      <w:r>
        <w:t>of</w:t>
      </w:r>
      <w:proofErr w:type="spellEnd"/>
      <w:r>
        <w:t xml:space="preserve"> </w:t>
      </w:r>
      <w:proofErr w:type="spellStart"/>
      <w:r>
        <w:t>money</w:t>
      </w:r>
      <w:proofErr w:type="spellEnd"/>
      <w:r>
        <w:t xml:space="preserve">, </w:t>
      </w:r>
      <w:proofErr w:type="spellStart"/>
      <w:r>
        <w:t>valuables</w:t>
      </w:r>
      <w:proofErr w:type="spellEnd"/>
      <w:r>
        <w:t xml:space="preserve">, </w:t>
      </w:r>
      <w:proofErr w:type="spellStart"/>
      <w:r>
        <w:t>documents</w:t>
      </w:r>
      <w:proofErr w:type="spellEnd"/>
      <w:r>
        <w:t xml:space="preserve"> and </w:t>
      </w:r>
      <w:proofErr w:type="spellStart"/>
      <w:r>
        <w:t>securities</w:t>
      </w:r>
      <w:proofErr w:type="spellEnd"/>
      <w:r>
        <w:t xml:space="preserve">, in </w:t>
      </w:r>
      <w:proofErr w:type="spellStart"/>
      <w:r>
        <w:t>particular</w:t>
      </w:r>
      <w:proofErr w:type="spellEnd"/>
      <w:r>
        <w:t xml:space="preserve"> </w:t>
      </w:r>
      <w:proofErr w:type="spellStart"/>
      <w:r>
        <w:t>the</w:t>
      </w:r>
      <w:proofErr w:type="spellEnd"/>
      <w:r>
        <w:t xml:space="preserve"> </w:t>
      </w:r>
      <w:proofErr w:type="spellStart"/>
      <w:r>
        <w:t>subject</w:t>
      </w:r>
      <w:proofErr w:type="spellEnd"/>
      <w:r>
        <w:t xml:space="preserve"> matter </w:t>
      </w:r>
      <w:proofErr w:type="spellStart"/>
      <w:r>
        <w:t>of</w:t>
      </w:r>
      <w:proofErr w:type="spellEnd"/>
      <w:r>
        <w:t xml:space="preserve"> </w:t>
      </w:r>
      <w:proofErr w:type="spellStart"/>
      <w:r>
        <w:t>the</w:t>
      </w:r>
      <w:proofErr w:type="spellEnd"/>
      <w:r>
        <w:t xml:space="preserve"> </w:t>
      </w:r>
      <w:proofErr w:type="spellStart"/>
      <w:r>
        <w:t>dispute</w:t>
      </w:r>
      <w:proofErr w:type="spellEnd"/>
      <w:r>
        <w:t xml:space="preserve">, </w:t>
      </w:r>
      <w:proofErr w:type="spellStart"/>
      <w:r>
        <w:t>deposits</w:t>
      </w:r>
      <w:proofErr w:type="spellEnd"/>
      <w:r>
        <w:t xml:space="preserve">, </w:t>
      </w:r>
      <w:proofErr w:type="spellStart"/>
      <w:r>
        <w:t>compensation</w:t>
      </w:r>
      <w:proofErr w:type="spellEnd"/>
      <w:r>
        <w:t xml:space="preserve"> and </w:t>
      </w:r>
      <w:proofErr w:type="spellStart"/>
      <w:r>
        <w:t>costs</w:t>
      </w:r>
      <w:proofErr w:type="spellEnd"/>
      <w:r>
        <w:t xml:space="preserve"> and </w:t>
      </w:r>
      <w:proofErr w:type="spellStart"/>
      <w:r>
        <w:t>necessary</w:t>
      </w:r>
      <w:proofErr w:type="spellEnd"/>
      <w:r>
        <w:t xml:space="preserve"> </w:t>
      </w:r>
      <w:proofErr w:type="spellStart"/>
      <w:r>
        <w:t>expenses</w:t>
      </w:r>
      <w:proofErr w:type="spellEnd"/>
      <w:r>
        <w:t xml:space="preserve"> </w:t>
      </w:r>
      <w:proofErr w:type="spellStart"/>
      <w:r>
        <w:t>to</w:t>
      </w:r>
      <w:proofErr w:type="spellEnd"/>
      <w:r>
        <w:t xml:space="preserve"> </w:t>
      </w:r>
      <w:proofErr w:type="spellStart"/>
      <w:r>
        <w:t>be</w:t>
      </w:r>
      <w:proofErr w:type="spellEnd"/>
      <w:r>
        <w:t xml:space="preserve"> </w:t>
      </w:r>
      <w:proofErr w:type="spellStart"/>
      <w:r>
        <w:t>reimbursed</w:t>
      </w:r>
      <w:proofErr w:type="spellEnd"/>
      <w:r>
        <w:t xml:space="preserve"> </w:t>
      </w:r>
      <w:proofErr w:type="spellStart"/>
      <w:r>
        <w:t>by</w:t>
      </w:r>
      <w:proofErr w:type="spellEnd"/>
      <w:r>
        <w:t xml:space="preserve"> </w:t>
      </w:r>
      <w:proofErr w:type="spellStart"/>
      <w:r>
        <w:t>the</w:t>
      </w:r>
      <w:proofErr w:type="spellEnd"/>
      <w:r>
        <w:t xml:space="preserve"> </w:t>
      </w:r>
      <w:proofErr w:type="spellStart"/>
      <w:r>
        <w:t>opposing</w:t>
      </w:r>
      <w:proofErr w:type="spellEnd"/>
      <w:r>
        <w:t xml:space="preserve"> </w:t>
      </w:r>
      <w:proofErr w:type="spellStart"/>
      <w:r>
        <w:t>party</w:t>
      </w:r>
      <w:proofErr w:type="spellEnd"/>
      <w:r>
        <w:t xml:space="preserve">, </w:t>
      </w:r>
      <w:proofErr w:type="spellStart"/>
      <w:r>
        <w:t>the</w:t>
      </w:r>
      <w:proofErr w:type="spellEnd"/>
      <w:r>
        <w:t xml:space="preserve"> </w:t>
      </w:r>
      <w:proofErr w:type="spellStart"/>
      <w:r>
        <w:t>court</w:t>
      </w:r>
      <w:proofErr w:type="spellEnd"/>
      <w:r>
        <w:t xml:space="preserve"> </w:t>
      </w:r>
      <w:proofErr w:type="spellStart"/>
      <w:r>
        <w:t>cashier</w:t>
      </w:r>
      <w:proofErr w:type="spellEnd"/>
      <w:r>
        <w:t xml:space="preserve"> </w:t>
      </w:r>
      <w:proofErr w:type="spellStart"/>
      <w:r>
        <w:t>or</w:t>
      </w:r>
      <w:proofErr w:type="spellEnd"/>
      <w:r>
        <w:t xml:space="preserve"> </w:t>
      </w:r>
      <w:proofErr w:type="spellStart"/>
      <w:r>
        <w:t>other</w:t>
      </w:r>
      <w:proofErr w:type="spellEnd"/>
      <w:r>
        <w:t xml:space="preserve"> </w:t>
      </w:r>
      <w:proofErr w:type="spellStart"/>
      <w:r>
        <w:t>authorities</w:t>
      </w:r>
      <w:proofErr w:type="spellEnd"/>
      <w:r>
        <w:t>.</w:t>
      </w:r>
    </w:p>
    <w:p w14:paraId="388551ED" w14:textId="77777777" w:rsidR="008B73E5" w:rsidRDefault="008B73E5" w:rsidP="008B73E5">
      <w:pPr>
        <w:jc w:val="both"/>
      </w:pPr>
      <w:r>
        <w:t xml:space="preserve">The </w:t>
      </w:r>
      <w:proofErr w:type="spellStart"/>
      <w:r>
        <w:t>bailiff</w:t>
      </w:r>
      <w:proofErr w:type="spellEnd"/>
      <w:r>
        <w:t xml:space="preserve"> and </w:t>
      </w:r>
      <w:proofErr w:type="spellStart"/>
      <w:r>
        <w:t>any</w:t>
      </w:r>
      <w:proofErr w:type="spellEnd"/>
      <w:r>
        <w:t xml:space="preserve"> </w:t>
      </w:r>
      <w:proofErr w:type="spellStart"/>
      <w:r>
        <w:t>other</w:t>
      </w:r>
      <w:proofErr w:type="spellEnd"/>
      <w:r>
        <w:t xml:space="preserve"> </w:t>
      </w:r>
      <w:proofErr w:type="spellStart"/>
      <w:r>
        <w:t>judicial</w:t>
      </w:r>
      <w:proofErr w:type="spellEnd"/>
      <w:r>
        <w:t xml:space="preserve">, </w:t>
      </w:r>
      <w:proofErr w:type="spellStart"/>
      <w:r>
        <w:t>official</w:t>
      </w:r>
      <w:proofErr w:type="spellEnd"/>
      <w:r>
        <w:t xml:space="preserve"> and private </w:t>
      </w:r>
      <w:proofErr w:type="spellStart"/>
      <w:r>
        <w:t>authority</w:t>
      </w:r>
      <w:proofErr w:type="spellEnd"/>
      <w:r>
        <w:t xml:space="preserve">, </w:t>
      </w:r>
      <w:proofErr w:type="spellStart"/>
      <w:r>
        <w:t>including</w:t>
      </w:r>
      <w:proofErr w:type="spellEnd"/>
      <w:r>
        <w:t xml:space="preserve"> </w:t>
      </w:r>
      <w:proofErr w:type="spellStart"/>
      <w:r>
        <w:t>the</w:t>
      </w:r>
      <w:proofErr w:type="spellEnd"/>
      <w:r>
        <w:t xml:space="preserve"> </w:t>
      </w:r>
      <w:proofErr w:type="spellStart"/>
      <w:r>
        <w:t>opposing</w:t>
      </w:r>
      <w:proofErr w:type="spellEnd"/>
      <w:r>
        <w:t xml:space="preserve"> </w:t>
      </w:r>
      <w:proofErr w:type="spellStart"/>
      <w:r>
        <w:t>party's</w:t>
      </w:r>
      <w:proofErr w:type="spellEnd"/>
      <w:r>
        <w:t xml:space="preserve"> legal </w:t>
      </w:r>
      <w:proofErr w:type="spellStart"/>
      <w:r>
        <w:t>representative</w:t>
      </w:r>
      <w:proofErr w:type="spellEnd"/>
      <w:r>
        <w:t xml:space="preserve">(s), </w:t>
      </w:r>
      <w:proofErr w:type="spellStart"/>
      <w:r>
        <w:t>are</w:t>
      </w:r>
      <w:proofErr w:type="spellEnd"/>
      <w:r>
        <w:t xml:space="preserve"> </w:t>
      </w:r>
      <w:proofErr w:type="spellStart"/>
      <w:r>
        <w:t>instructed</w:t>
      </w:r>
      <w:proofErr w:type="spellEnd"/>
      <w:r>
        <w:t xml:space="preserve"> </w:t>
      </w:r>
      <w:proofErr w:type="spellStart"/>
      <w:r>
        <w:t>to</w:t>
      </w:r>
      <w:proofErr w:type="spellEnd"/>
      <w:r>
        <w:t xml:space="preserve"> </w:t>
      </w:r>
      <w:proofErr w:type="spellStart"/>
      <w:r>
        <w:t>pay</w:t>
      </w:r>
      <w:proofErr w:type="spellEnd"/>
      <w:r>
        <w:t xml:space="preserve"> </w:t>
      </w:r>
      <w:proofErr w:type="spellStart"/>
      <w:r>
        <w:t>amounts</w:t>
      </w:r>
      <w:proofErr w:type="spellEnd"/>
      <w:r>
        <w:t xml:space="preserve"> </w:t>
      </w:r>
      <w:proofErr w:type="spellStart"/>
      <w:r>
        <w:t>to</w:t>
      </w:r>
      <w:proofErr w:type="spellEnd"/>
      <w:r>
        <w:t xml:space="preserve"> </w:t>
      </w:r>
      <w:proofErr w:type="spellStart"/>
      <w:r>
        <w:t>the</w:t>
      </w:r>
      <w:proofErr w:type="spellEnd"/>
      <w:r>
        <w:t xml:space="preserve"> </w:t>
      </w:r>
      <w:proofErr w:type="spellStart"/>
      <w:r>
        <w:t>authorised</w:t>
      </w:r>
      <w:proofErr w:type="spellEnd"/>
      <w:r>
        <w:t xml:space="preserve"> </w:t>
      </w:r>
      <w:proofErr w:type="spellStart"/>
      <w:r>
        <w:t>lawyers</w:t>
      </w:r>
      <w:proofErr w:type="spellEnd"/>
      <w:r>
        <w:t>.</w:t>
      </w:r>
    </w:p>
    <w:p w14:paraId="6DA4D054" w14:textId="77777777" w:rsidR="008B73E5" w:rsidRDefault="008B73E5" w:rsidP="008B73E5">
      <w:pPr>
        <w:jc w:val="both"/>
      </w:pPr>
    </w:p>
    <w:p w14:paraId="66D9218C" w14:textId="77777777" w:rsidR="008B73E5" w:rsidRDefault="008B73E5" w:rsidP="008B73E5">
      <w:pPr>
        <w:jc w:val="both"/>
      </w:pPr>
    </w:p>
    <w:p w14:paraId="32E8DB97" w14:textId="77777777" w:rsidR="008B73E5" w:rsidRDefault="008B73E5" w:rsidP="008B73E5">
      <w:pPr>
        <w:jc w:val="both"/>
      </w:pPr>
      <w:r>
        <w:t>________________________________________       ________________________________________</w:t>
      </w:r>
    </w:p>
    <w:p w14:paraId="7FCB84C7" w14:textId="2A3D00A1" w:rsidR="008B73E5" w:rsidRPr="00F05883" w:rsidRDefault="008B73E5" w:rsidP="008B73E5">
      <w:pPr>
        <w:jc w:val="both"/>
      </w:pPr>
      <w:r>
        <w:t xml:space="preserve">(Place, </w:t>
      </w:r>
      <w:proofErr w:type="gramStart"/>
      <w:r>
        <w:t xml:space="preserve">date)   </w:t>
      </w:r>
      <w:proofErr w:type="gramEnd"/>
      <w:r>
        <w:t xml:space="preserve">                             (</w:t>
      </w:r>
      <w:proofErr w:type="spellStart"/>
      <w:r>
        <w:t>Signature</w:t>
      </w:r>
      <w:proofErr w:type="spellEnd"/>
      <w:r>
        <w:t>)</w:t>
      </w:r>
    </w:p>
    <w:sectPr w:rsidR="008B73E5" w:rsidRPr="00F0588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69497" w14:textId="77777777" w:rsidR="00602A64" w:rsidRDefault="00602A64" w:rsidP="00602A64">
      <w:pPr>
        <w:spacing w:after="0" w:line="240" w:lineRule="auto"/>
      </w:pPr>
      <w:r>
        <w:separator/>
      </w:r>
    </w:p>
  </w:endnote>
  <w:endnote w:type="continuationSeparator" w:id="0">
    <w:p w14:paraId="36575118" w14:textId="77777777" w:rsidR="00602A64" w:rsidRDefault="00602A64" w:rsidP="00602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92B8C" w14:textId="77777777" w:rsidR="00602A64" w:rsidRDefault="00602A6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F1EF7" w14:textId="77777777" w:rsidR="00602A64" w:rsidRDefault="00602A6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B94A8" w14:textId="77777777" w:rsidR="00602A64" w:rsidRDefault="00602A6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6A4B2" w14:textId="77777777" w:rsidR="00602A64" w:rsidRDefault="00602A64" w:rsidP="00602A64">
      <w:pPr>
        <w:spacing w:after="0" w:line="240" w:lineRule="auto"/>
      </w:pPr>
      <w:r>
        <w:separator/>
      </w:r>
    </w:p>
  </w:footnote>
  <w:footnote w:type="continuationSeparator" w:id="0">
    <w:p w14:paraId="00A4F71C" w14:textId="77777777" w:rsidR="00602A64" w:rsidRDefault="00602A64" w:rsidP="00602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2394F" w14:textId="77777777" w:rsidR="00602A64" w:rsidRDefault="00602A6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2E011" w14:textId="77777777" w:rsidR="00602A64" w:rsidRDefault="00602A6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9A7E3" w14:textId="77777777" w:rsidR="00602A64" w:rsidRDefault="00602A6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NoText" w:val="EuroStar"/>
    <w:docVar w:name="DP_ExtIdentifier3" w:val="Vollmacht"/>
    <w:docVar w:name="DP_ExtIdentifier6" w:val="11837;0"/>
    <w:docVar w:name="DP_IdentValue" w:val="00185/20"/>
    <w:docVar w:name="DP_JobTitle" w:val="Schäder ./. "/>
    <w:docVar w:name="DP_TPSystemIdLong" w:val="1"/>
  </w:docVars>
  <w:rsids>
    <w:rsidRoot w:val="00405BCB"/>
    <w:rsid w:val="000659BA"/>
    <w:rsid w:val="00173DAA"/>
    <w:rsid w:val="002064A9"/>
    <w:rsid w:val="002A305F"/>
    <w:rsid w:val="003336A7"/>
    <w:rsid w:val="00405BCB"/>
    <w:rsid w:val="0041130F"/>
    <w:rsid w:val="004E402D"/>
    <w:rsid w:val="00602A64"/>
    <w:rsid w:val="008B73E5"/>
    <w:rsid w:val="009A7304"/>
    <w:rsid w:val="00A108DA"/>
    <w:rsid w:val="00AA6B69"/>
    <w:rsid w:val="00BE0E98"/>
    <w:rsid w:val="00C11346"/>
    <w:rsid w:val="00CA56A5"/>
    <w:rsid w:val="00E22D51"/>
    <w:rsid w:val="00F058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4C9F9"/>
  <w15:chartTrackingRefBased/>
  <w15:docId w15:val="{63CBCC67-CC84-461C-9E4A-66EBA9BD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05883"/>
    <w:pPr>
      <w:ind w:left="720"/>
      <w:contextualSpacing/>
    </w:pPr>
  </w:style>
  <w:style w:type="paragraph" w:styleId="Kopfzeile">
    <w:name w:val="header"/>
    <w:basedOn w:val="Standard"/>
    <w:link w:val="KopfzeileZchn"/>
    <w:uiPriority w:val="99"/>
    <w:unhideWhenUsed/>
    <w:rsid w:val="00602A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02A64"/>
  </w:style>
  <w:style w:type="paragraph" w:styleId="Fuzeile">
    <w:name w:val="footer"/>
    <w:basedOn w:val="Standard"/>
    <w:link w:val="FuzeileZchn"/>
    <w:uiPriority w:val="99"/>
    <w:unhideWhenUsed/>
    <w:rsid w:val="00602A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02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759</Words>
  <Characters>5223</Characters>
  <Application>Microsoft Office Word</Application>
  <DocSecurity>0</DocSecurity>
  <Lines>522</Lines>
  <Paragraphs>221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Kanzlei</dc:creator>
  <cp:keywords/>
  <dc:description/>
  <cp:lastModifiedBy>Gerhard Schäder</cp:lastModifiedBy>
  <cp:revision>11</cp:revision>
  <cp:lastPrinted>2020-07-22T16:48:00Z</cp:lastPrinted>
  <dcterms:created xsi:type="dcterms:W3CDTF">2025-07-24T15:18:00Z</dcterms:created>
  <dcterms:modified xsi:type="dcterms:W3CDTF">2025-10-15T15:24:00Z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WO">
    <vt:lpwstr>00185/20</vt:lpwstr>
  </property>
  <property fmtid="{D5CDD505-2E9C-101B-9397-08002B2CF9AE}" pid="3" name="Id">
    <vt:i4>682102</vt:i4>
  </property>
  <property fmtid="{D5CDD505-2E9C-101B-9397-08002B2CF9AE}" pid="4" name="LockGuid">
    <vt:lpwstr>{b0c5d8b2-c565-41d9-ba82-4bc2d0b7b5c4}</vt:lpwstr>
  </property>
  <property fmtid="{D5CDD505-2E9C-101B-9397-08002B2CF9AE}" pid="5" name="tmpGuid">
    <vt:lpwstr>{b0c5d8b2-c565-41d9-ba82-4bc2d0b7b5c4}</vt:lpwstr>
  </property>
  <property fmtid="{D5CDD505-2E9C-101B-9397-08002B2CF9AE}" pid="6" name="Office">
    <vt:lpwstr>Schaeder</vt:lpwstr>
  </property>
  <property fmtid="{D5CDD505-2E9C-101B-9397-08002B2CF9AE}" pid="7" name="FullFileName">
    <vt:lpwstr>C:\Users\gerhard.schäder\Documents\AnNoText\Dokumente\Vollmacht.docx</vt:lpwstr>
  </property>
  <property fmtid="{D5CDD505-2E9C-101B-9397-08002B2CF9AE}" pid="8" name="DocumentId">
    <vt:i4>682102</vt:i4>
  </property>
  <property fmtid="{D5CDD505-2E9C-101B-9397-08002B2CF9AE}" pid="9" name="HistoryId">
    <vt:i4>458107</vt:i4>
  </property>
  <property fmtid="{D5CDD505-2E9C-101B-9397-08002B2CF9AE}" pid="10" name="Name">
    <vt:lpwstr>Vollmacht</vt:lpwstr>
  </property>
  <property fmtid="{D5CDD505-2E9C-101B-9397-08002B2CF9AE}" pid="11" name="IsATDocument">
    <vt:i4>1</vt:i4>
  </property>
  <property fmtid="{D5CDD505-2E9C-101B-9397-08002B2CF9AE}" pid="12" name="CaseId">
    <vt:i4>11837</vt:i4>
  </property>
  <property fmtid="{D5CDD505-2E9C-101B-9397-08002B2CF9AE}" pid="13" name="ItemId">
    <vt:i4>297</vt:i4>
  </property>
  <property fmtid="{D5CDD505-2E9C-101B-9397-08002B2CF9AE}" pid="14" name="Case">
    <vt:lpwstr>00185/20</vt:lpwstr>
  </property>
  <property fmtid="{D5CDD505-2E9C-101B-9397-08002B2CF9AE}" pid="15" name="CaseDescription">
    <vt:lpwstr>Schäder ./. </vt:lpwstr>
  </property>
  <property fmtid="{D5CDD505-2E9C-101B-9397-08002B2CF9AE}" pid="16" name="CheckOutDate">
    <vt:lpwstr>15.10.2025 17:22:13</vt:lpwstr>
  </property>
  <property fmtid="{D5CDD505-2E9C-101B-9397-08002B2CF9AE}" pid="17" name="WK_DOCNR">
    <vt:lpwstr/>
  </property>
  <property fmtid="{D5CDD505-2E9C-101B-9397-08002B2CF9AE}" pid="18" name="WK_SCAN_DOCNR">
    <vt:lpwstr>#DOCNR 682102</vt:lpwstr>
  </property>
</Properties>
</file>